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3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0"/>
      </w:tblGrid>
      <w:tr w:rsidR="003511DB" w:rsidRPr="003511DB" w:rsidTr="003511DB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:rsidR="003511DB" w:rsidRPr="003511DB" w:rsidRDefault="003511DB" w:rsidP="003511DB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3511DB">
              <w:rPr>
                <w:rFonts w:ascii="Calibri" w:eastAsia="Times New Roman" w:hAnsi="Calibri" w:cs="Times New Roman"/>
                <w:b/>
                <w:noProof/>
                <w:color w:val="auto"/>
                <w:sz w:val="32"/>
                <w:szCs w:val="32"/>
                <w:lang w:bidi="ar-SA"/>
              </w:rPr>
              <w:drawing>
                <wp:inline distT="0" distB="0" distL="0" distR="0" wp14:anchorId="3256DA77" wp14:editId="4907D382">
                  <wp:extent cx="1038225" cy="10763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0" w:type="dxa"/>
            <w:shd w:val="clear" w:color="auto" w:fill="auto"/>
          </w:tcPr>
          <w:p w:rsidR="003511DB" w:rsidRPr="003511DB" w:rsidRDefault="003511DB" w:rsidP="003511D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</w:pPr>
            <w:r w:rsidRPr="003511DB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3511DB" w:rsidRPr="003511DB" w:rsidTr="003511DB">
        <w:trPr>
          <w:trHeight w:val="688"/>
        </w:trPr>
        <w:tc>
          <w:tcPr>
            <w:tcW w:w="1866" w:type="dxa"/>
            <w:vMerge/>
            <w:shd w:val="clear" w:color="auto" w:fill="auto"/>
          </w:tcPr>
          <w:p w:rsidR="003511DB" w:rsidRPr="003511DB" w:rsidRDefault="003511DB" w:rsidP="003511DB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noProof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7910" w:type="dxa"/>
            <w:shd w:val="clear" w:color="auto" w:fill="auto"/>
          </w:tcPr>
          <w:p w:rsidR="003511DB" w:rsidRPr="003511DB" w:rsidRDefault="003511DB" w:rsidP="003511D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</w:pPr>
            <w:r w:rsidRPr="003511DB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3511DB" w:rsidRPr="003511DB" w:rsidTr="003511DB">
        <w:trPr>
          <w:trHeight w:val="304"/>
        </w:trPr>
        <w:tc>
          <w:tcPr>
            <w:tcW w:w="1866" w:type="dxa"/>
            <w:vMerge/>
            <w:shd w:val="clear" w:color="auto" w:fill="auto"/>
          </w:tcPr>
          <w:p w:rsidR="003511DB" w:rsidRPr="003511DB" w:rsidRDefault="003511DB" w:rsidP="003511DB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910" w:type="dxa"/>
            <w:shd w:val="clear" w:color="auto" w:fill="auto"/>
          </w:tcPr>
          <w:p w:rsidR="003511DB" w:rsidRPr="003511DB" w:rsidRDefault="003511DB" w:rsidP="003511DB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3511DB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32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3511DB" w:rsidRPr="003511DB" w:rsidRDefault="003511DB" w:rsidP="003511DB">
      <w:pPr>
        <w:widowControl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3511DB" w:rsidRPr="003511DB" w:rsidRDefault="003511DB" w:rsidP="003511DB">
      <w:pPr>
        <w:widowControl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 w:rsidRPr="003511DB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3511DB" w:rsidRPr="003511DB" w:rsidRDefault="003511DB" w:rsidP="003511DB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BA692D" w:rsidRPr="003511DB" w:rsidRDefault="003511DB" w:rsidP="003511DB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3511DB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BA692D" w:rsidRPr="00BA692D" w:rsidTr="00A25E32">
        <w:tc>
          <w:tcPr>
            <w:tcW w:w="4741" w:type="dxa"/>
          </w:tcPr>
          <w:p w:rsidR="00BA692D" w:rsidRPr="00BA692D" w:rsidRDefault="00BA692D" w:rsidP="00BA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BA692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BA692D" w:rsidRPr="00BA692D" w:rsidTr="00A25E32">
        <w:tc>
          <w:tcPr>
            <w:tcW w:w="4741" w:type="dxa"/>
          </w:tcPr>
          <w:p w:rsidR="00BA692D" w:rsidRPr="00BA692D" w:rsidRDefault="00BA692D" w:rsidP="00BA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BA692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BA692D" w:rsidRPr="00BA692D" w:rsidRDefault="00BA692D" w:rsidP="00BA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BA692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BA692D" w:rsidRPr="00BA692D" w:rsidTr="00A25E32">
        <w:tc>
          <w:tcPr>
            <w:tcW w:w="4741" w:type="dxa"/>
          </w:tcPr>
          <w:p w:rsidR="00BA692D" w:rsidRPr="00BA692D" w:rsidRDefault="00BA692D" w:rsidP="00BA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BA692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45/1-</w:t>
            </w:r>
            <w:r w:rsidRPr="00BA692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BA692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BA692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BA692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26.04.2023 </w:t>
            </w:r>
            <w:r w:rsidRPr="00BA692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BA692D" w:rsidRPr="00BA692D" w:rsidRDefault="00BA692D" w:rsidP="00BA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3511DB" w:rsidRPr="003511DB" w:rsidRDefault="003511DB" w:rsidP="003511DB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3511DB" w:rsidRPr="003511DB" w:rsidRDefault="003511DB" w:rsidP="003511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</w:pPr>
    </w:p>
    <w:p w:rsidR="003511DB" w:rsidRPr="003511DB" w:rsidRDefault="003511DB" w:rsidP="00A25E32">
      <w:pPr>
        <w:widowControl/>
        <w:autoSpaceDE w:val="0"/>
        <w:autoSpaceDN w:val="0"/>
        <w:adjustRightInd w:val="0"/>
        <w:spacing w:after="200" w:line="276" w:lineRule="auto"/>
        <w:ind w:left="-4"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511DB" w:rsidRPr="003511DB" w:rsidRDefault="003511DB" w:rsidP="00A2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3511DB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3511DB" w:rsidRPr="003511DB" w:rsidRDefault="003511DB" w:rsidP="00A2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3511DB" w:rsidRPr="003511DB" w:rsidRDefault="003511DB" w:rsidP="00A25E32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511D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3511DB" w:rsidRPr="003511DB" w:rsidRDefault="003511DB" w:rsidP="00A2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3511D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ОП.02.</w:t>
      </w:r>
      <w:r w:rsidRPr="003511D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3511DB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Финансы, денежное обращение и кредит</w:t>
      </w:r>
    </w:p>
    <w:p w:rsidR="003511DB" w:rsidRPr="003511DB" w:rsidRDefault="003511DB" w:rsidP="00A25E32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511D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3511DB" w:rsidRPr="003511DB" w:rsidRDefault="003511DB" w:rsidP="00A2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3511D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38.02.01 Экономика и бухгалтерский учет (по отраслям)</w:t>
      </w:r>
    </w:p>
    <w:p w:rsidR="003511DB" w:rsidRPr="003511DB" w:rsidRDefault="003511DB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3511DB" w:rsidRPr="003511DB" w:rsidRDefault="003511DB" w:rsidP="003511DB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3511DB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  <w:r w:rsidRPr="003511DB">
        <w:rPr>
          <w:rFonts w:ascii="Calibri" w:eastAsia="Calibri" w:hAnsi="Calibri" w:cs="Times New Roman"/>
          <w:sz w:val="28"/>
          <w:szCs w:val="28"/>
          <w:lang w:eastAsia="en-US" w:bidi="ar-SA"/>
        </w:rPr>
        <w:t xml:space="preserve"> </w:t>
      </w:r>
      <w:r w:rsidRPr="003511DB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</w:p>
    <w:p w:rsidR="003511DB" w:rsidRPr="003511DB" w:rsidRDefault="003511DB" w:rsidP="003511DB">
      <w:pPr>
        <w:widowControl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511DB" w:rsidRPr="003511DB" w:rsidRDefault="003511DB" w:rsidP="003511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3511DB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</w:p>
    <w:p w:rsidR="003511DB" w:rsidRDefault="003511DB" w:rsidP="003511DB">
      <w:pPr>
        <w:shd w:val="clear" w:color="auto" w:fill="FFFFFF"/>
        <w:autoSpaceDE w:val="0"/>
        <w:autoSpaceDN w:val="0"/>
        <w:adjustRightInd w:val="0"/>
        <w:spacing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</w:pPr>
      <w:r w:rsidRPr="003511DB"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  <w:t xml:space="preserve"> </w:t>
      </w:r>
    </w:p>
    <w:p w:rsidR="003511DB" w:rsidRDefault="003511DB" w:rsidP="003511D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</w:pPr>
    </w:p>
    <w:p w:rsidR="003511DB" w:rsidRPr="003511DB" w:rsidRDefault="003511DB" w:rsidP="003511D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</w:pPr>
    </w:p>
    <w:p w:rsidR="003511DB" w:rsidRPr="003511DB" w:rsidRDefault="003511DB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lang w:bidi="ar-SA"/>
        </w:rPr>
      </w:pPr>
    </w:p>
    <w:p w:rsidR="003511DB" w:rsidRDefault="003511DB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BA692D" w:rsidRDefault="00BA692D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BA692D" w:rsidRDefault="00BA692D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BA692D" w:rsidRDefault="00BA692D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BA692D" w:rsidRDefault="00BA692D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BA692D" w:rsidRDefault="00BA692D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3511DB" w:rsidRPr="003511DB" w:rsidRDefault="003511DB" w:rsidP="0035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3511DB" w:rsidRPr="003511DB" w:rsidRDefault="003511DB" w:rsidP="003511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Times New Roman" w:hAnsi="Times New Roman" w:cs="Times New Roman"/>
          <w:spacing w:val="-2"/>
          <w:lang w:bidi="ar-SA"/>
        </w:rPr>
      </w:pPr>
      <w:r w:rsidRPr="003511DB">
        <w:rPr>
          <w:rFonts w:ascii="Times New Roman" w:eastAsia="Times New Roman" w:hAnsi="Times New Roman" w:cs="Times New Roman"/>
          <w:spacing w:val="-2"/>
          <w:lang w:bidi="ar-SA"/>
        </w:rPr>
        <w:t xml:space="preserve">г. Грозный  </w:t>
      </w:r>
    </w:p>
    <w:p w:rsidR="003511DB" w:rsidRPr="003511DB" w:rsidRDefault="00BA692D" w:rsidP="003511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Times New Roman" w:hAnsi="Times New Roman" w:cs="Times New Roman"/>
          <w:spacing w:val="-2"/>
          <w:lang w:bidi="ar-SA"/>
        </w:rPr>
      </w:pPr>
      <w:r>
        <w:rPr>
          <w:rFonts w:ascii="Times New Roman" w:eastAsia="Times New Roman" w:hAnsi="Times New Roman" w:cs="Times New Roman"/>
          <w:spacing w:val="-2"/>
          <w:lang w:bidi="ar-SA"/>
        </w:rPr>
        <w:t>2023</w:t>
      </w:r>
      <w:r w:rsidR="003511DB" w:rsidRPr="003511DB">
        <w:rPr>
          <w:rFonts w:ascii="Times New Roman" w:eastAsia="Times New Roman" w:hAnsi="Times New Roman" w:cs="Times New Roman"/>
          <w:spacing w:val="-2"/>
          <w:lang w:bidi="ar-SA"/>
        </w:rPr>
        <w:t xml:space="preserve"> г.     </w:t>
      </w:r>
    </w:p>
    <w:p w:rsidR="0074038B" w:rsidRDefault="003511DB" w:rsidP="003511DB">
      <w:pPr>
        <w:pStyle w:val="1"/>
        <w:ind w:left="-426"/>
        <w:jc w:val="both"/>
      </w:pPr>
      <w:r>
        <w:lastRenderedPageBreak/>
        <w:t xml:space="preserve">Фонд оценочных средств по дисциплине </w:t>
      </w:r>
      <w:r w:rsidRPr="003511DB">
        <w:rPr>
          <w:u w:val="single"/>
        </w:rPr>
        <w:t>ОП.02. Финансы, денежное обращение и кредит</w:t>
      </w:r>
      <w:r w:rsidR="00BA692D">
        <w:t xml:space="preserve"> составлен согласно требований</w:t>
      </w:r>
      <w:r>
        <w:t xml:space="preserve"> Федерального государственного образовательного стандарта среднего общего профессионального образования по специальности </w:t>
      </w:r>
      <w:r w:rsidRPr="003511DB">
        <w:rPr>
          <w:u w:val="single"/>
        </w:rPr>
        <w:t>38.02.01 Экономика и бухгалтерский учет (по отраслям)</w:t>
      </w:r>
      <w:r>
        <w:t>.</w:t>
      </w:r>
    </w:p>
    <w:p w:rsidR="003511DB" w:rsidRDefault="003511DB" w:rsidP="003511DB">
      <w:pPr>
        <w:pStyle w:val="1"/>
        <w:ind w:firstLine="860"/>
        <w:jc w:val="both"/>
      </w:pPr>
    </w:p>
    <w:p w:rsidR="003511DB" w:rsidRPr="003511DB" w:rsidRDefault="003511DB" w:rsidP="003511DB">
      <w:pPr>
        <w:pStyle w:val="1"/>
        <w:jc w:val="both"/>
      </w:pPr>
    </w:p>
    <w:p w:rsidR="003511DB" w:rsidRPr="003511DB" w:rsidRDefault="003511DB" w:rsidP="003511DB">
      <w:pPr>
        <w:pStyle w:val="1"/>
        <w:ind w:firstLine="860"/>
        <w:jc w:val="both"/>
      </w:pPr>
    </w:p>
    <w:p w:rsidR="003511DB" w:rsidRPr="003511DB" w:rsidRDefault="003511DB" w:rsidP="003511DB">
      <w:pPr>
        <w:autoSpaceDE w:val="0"/>
        <w:autoSpaceDN w:val="0"/>
        <w:adjustRightInd w:val="0"/>
        <w:spacing w:after="84" w:line="243" w:lineRule="auto"/>
        <w:ind w:left="-284" w:hanging="10"/>
        <w:contextualSpacing/>
        <w:rPr>
          <w:rFonts w:ascii="Times New Roman" w:eastAsia="Times New Roman" w:hAnsi="Times New Roman" w:cs="Arial"/>
          <w:lang w:bidi="ar-SA"/>
        </w:rPr>
      </w:pPr>
      <w:r w:rsidRPr="003511DB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</w:t>
      </w:r>
      <w:r w:rsidRPr="003511DB">
        <w:rPr>
          <w:rFonts w:ascii="Times New Roman" w:eastAsia="Times New Roman" w:hAnsi="Times New Roman" w:cs="Arial"/>
          <w:lang w:bidi="ar-SA"/>
        </w:rPr>
        <w:t xml:space="preserve">ГБПОУ </w:t>
      </w:r>
      <w:r w:rsidRPr="003511DB">
        <w:rPr>
          <w:rFonts w:ascii="Times New Roman" w:eastAsia="Times New Roman" w:hAnsi="Times New Roman" w:cs="Times New Roman"/>
          <w:lang w:eastAsia="en-US" w:bidi="ar-SA"/>
        </w:rPr>
        <w:t>«Чеченский государственный педагогический колледж»</w:t>
      </w:r>
      <w:r w:rsidRPr="003511DB">
        <w:rPr>
          <w:rFonts w:ascii="Times New Roman" w:eastAsia="Times New Roman" w:hAnsi="Times New Roman" w:cs="Times New Roman"/>
          <w:u w:val="single" w:color="000000"/>
          <w:lang w:eastAsia="en-US" w:bidi="ar-SA"/>
        </w:rPr>
        <w:t xml:space="preserve"> </w:t>
      </w:r>
      <w:r w:rsidRPr="003511DB">
        <w:rPr>
          <w:rFonts w:ascii="Times New Roman" w:eastAsia="Times New Roman" w:hAnsi="Times New Roman" w:cs="Times New Roman"/>
          <w:lang w:eastAsia="en-US" w:bidi="ar-SA"/>
        </w:rPr>
        <w:t xml:space="preserve"> </w:t>
      </w:r>
    </w:p>
    <w:p w:rsidR="003511DB" w:rsidRPr="003511DB" w:rsidRDefault="003511DB" w:rsidP="003511DB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p w:rsidR="003511DB" w:rsidRPr="003511DB" w:rsidRDefault="003511DB" w:rsidP="003511DB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p w:rsidR="003511DB" w:rsidRPr="003511DB" w:rsidRDefault="003511DB" w:rsidP="003511DB">
      <w:pPr>
        <w:widowControl/>
        <w:spacing w:after="160" w:line="256" w:lineRule="auto"/>
        <w:ind w:left="-28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3511DB">
        <w:rPr>
          <w:rFonts w:ascii="Times New Roman" w:eastAsia="Times New Roman" w:hAnsi="Times New Roman" w:cs="Times New Roman"/>
          <w:lang w:bidi="ar-SA"/>
        </w:rPr>
        <w:t xml:space="preserve">Разработчик: </w:t>
      </w:r>
      <w:r w:rsidRPr="003511DB">
        <w:rPr>
          <w:rFonts w:ascii="Times New Roman" w:eastAsia="Calibri" w:hAnsi="Times New Roman" w:cs="Times New Roman"/>
          <w:color w:val="auto"/>
          <w:lang w:eastAsia="en-US" w:bidi="ar-SA"/>
        </w:rPr>
        <w:t>преподаватель ГБПОУ «ЧГПК» Урусбиева А.Ш.</w:t>
      </w:r>
    </w:p>
    <w:p w:rsidR="003511DB" w:rsidRDefault="003511DB" w:rsidP="003511DB">
      <w:pPr>
        <w:widowControl/>
        <w:spacing w:after="160" w:line="256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p w:rsidR="00BA692D" w:rsidRDefault="00BA692D" w:rsidP="003511DB">
      <w:pPr>
        <w:widowControl/>
        <w:spacing w:after="160" w:line="256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p w:rsidR="00BA692D" w:rsidRPr="003511DB" w:rsidRDefault="00BA692D" w:rsidP="003511DB">
      <w:pPr>
        <w:widowControl/>
        <w:spacing w:after="160" w:line="256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5225"/>
        <w:gridCol w:w="4697"/>
      </w:tblGrid>
      <w:tr w:rsidR="00BA692D" w:rsidRPr="00BA692D" w:rsidTr="00A25E32">
        <w:tc>
          <w:tcPr>
            <w:tcW w:w="5225" w:type="dxa"/>
            <w:shd w:val="clear" w:color="auto" w:fill="auto"/>
          </w:tcPr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34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A692D">
              <w:rPr>
                <w:rFonts w:ascii="Times New Roman" w:eastAsia="Calibri" w:hAnsi="Times New Roman" w:cs="Times New Roman"/>
                <w:color w:val="auto"/>
                <w:lang w:bidi="ar-SA"/>
              </w:rPr>
              <w:t>РАССМОТРЕН И ОДОБРЕН</w:t>
            </w:r>
          </w:p>
          <w:p w:rsidR="00BA692D" w:rsidRPr="00BA692D" w:rsidRDefault="00BA692D" w:rsidP="00BA692D">
            <w:pPr>
              <w:widowControl/>
              <w:spacing w:after="39" w:line="237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BA692D">
              <w:rPr>
                <w:rFonts w:ascii="Times New Roman" w:eastAsia="Times New Roman" w:hAnsi="Times New Roman" w:cs="Times New Roman"/>
                <w:lang w:bidi="ar-SA"/>
              </w:rPr>
              <w:t xml:space="preserve">ПЦК «Профессиональных дисциплин» </w:t>
            </w:r>
          </w:p>
          <w:p w:rsidR="00BA692D" w:rsidRPr="00BA692D" w:rsidRDefault="00BA692D" w:rsidP="00BA692D">
            <w:pPr>
              <w:widowControl/>
              <w:spacing w:after="39" w:line="237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BA692D">
              <w:rPr>
                <w:rFonts w:ascii="Times New Roman" w:eastAsia="Times New Roman" w:hAnsi="Times New Roman" w:cs="Times New Roman"/>
                <w:lang w:bidi="ar-SA"/>
              </w:rPr>
              <w:t>Протокол № 9</w:t>
            </w:r>
          </w:p>
          <w:p w:rsidR="00BA692D" w:rsidRPr="00BA692D" w:rsidRDefault="00BA692D" w:rsidP="00BA692D">
            <w:pPr>
              <w:widowControl/>
              <w:spacing w:after="39" w:line="360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BA692D">
              <w:rPr>
                <w:rFonts w:ascii="Times New Roman" w:eastAsia="Times New Roman" w:hAnsi="Times New Roman" w:cs="Times New Roman"/>
                <w:lang w:bidi="ar-SA"/>
              </w:rPr>
              <w:t>25.04.2023г.</w:t>
            </w:r>
          </w:p>
          <w:p w:rsidR="00BA692D" w:rsidRPr="00BA692D" w:rsidRDefault="00BA692D" w:rsidP="00BA692D">
            <w:pPr>
              <w:widowControl/>
              <w:spacing w:after="39" w:line="360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BA692D">
              <w:rPr>
                <w:rFonts w:ascii="Times New Roman" w:eastAsia="Times New Roman" w:hAnsi="Times New Roman" w:cs="Times New Roman"/>
                <w:lang w:bidi="ar-SA"/>
              </w:rPr>
              <w:t xml:space="preserve">Председатель ПЦК С.Х. Дикаева </w:t>
            </w:r>
          </w:p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567" w:right="526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567" w:right="526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697" w:type="dxa"/>
            <w:shd w:val="clear" w:color="auto" w:fill="auto"/>
          </w:tcPr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</w:pPr>
            <w:r w:rsidRPr="00BA692D"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  <w:t>ПРИНЯТ</w:t>
            </w:r>
          </w:p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</w:pPr>
            <w:r w:rsidRPr="00BA692D"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  <w:t>Педагогическим советом ГБПОУ «ЧГПК»</w:t>
            </w:r>
          </w:p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A692D">
              <w:rPr>
                <w:rFonts w:ascii="Times New Roman" w:eastAsia="Calibri" w:hAnsi="Times New Roman" w:cs="Times New Roman"/>
                <w:color w:val="auto"/>
                <w:lang w:bidi="ar-SA"/>
              </w:rPr>
              <w:t>Протокол № 7</w:t>
            </w:r>
          </w:p>
          <w:p w:rsidR="00BA692D" w:rsidRPr="00BA692D" w:rsidRDefault="00BA692D" w:rsidP="00BA692D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A692D">
              <w:rPr>
                <w:rFonts w:ascii="Times New Roman" w:eastAsia="Calibri" w:hAnsi="Times New Roman" w:cs="Times New Roman"/>
                <w:color w:val="auto"/>
                <w:lang w:bidi="ar-SA"/>
              </w:rPr>
              <w:t>26.04.2023г.</w:t>
            </w:r>
          </w:p>
        </w:tc>
      </w:tr>
    </w:tbl>
    <w:p w:rsidR="003511DB" w:rsidRPr="003511DB" w:rsidRDefault="003511DB" w:rsidP="003511DB">
      <w:pPr>
        <w:widowControl/>
        <w:spacing w:after="84" w:line="243" w:lineRule="auto"/>
        <w:ind w:left="-4" w:hanging="10"/>
        <w:jc w:val="center"/>
        <w:rPr>
          <w:rFonts w:ascii="Times New Roman" w:eastAsia="Times New Roman" w:hAnsi="Times New Roman" w:cs="Times New Roman"/>
          <w:caps/>
          <w:lang w:bidi="ar-SA"/>
        </w:rPr>
      </w:pPr>
      <w:r w:rsidRPr="003511DB">
        <w:rPr>
          <w:rFonts w:ascii="Times New Roman" w:eastAsia="Times New Roman" w:hAnsi="Times New Roman" w:cs="Times New Roman"/>
          <w:lang w:bidi="ar-SA"/>
        </w:rPr>
        <w:tab/>
      </w:r>
    </w:p>
    <w:p w:rsidR="0074038B" w:rsidRDefault="0074038B">
      <w:pPr>
        <w:spacing w:line="1" w:lineRule="exact"/>
        <w:sectPr w:rsidR="0074038B" w:rsidSect="003511DB">
          <w:pgSz w:w="11900" w:h="16840"/>
          <w:pgMar w:top="1064" w:right="778" w:bottom="1134" w:left="1617" w:header="636" w:footer="1867" w:gutter="0"/>
          <w:pgNumType w:start="1"/>
          <w:cols w:space="720"/>
          <w:noEndnote/>
          <w:docGrid w:linePitch="360"/>
        </w:sectPr>
      </w:pPr>
      <w:bookmarkStart w:id="0" w:name="_GoBack"/>
      <w:bookmarkEnd w:id="0"/>
    </w:p>
    <w:p w:rsidR="0074038B" w:rsidRDefault="003511DB">
      <w:pPr>
        <w:pStyle w:val="1"/>
        <w:spacing w:after="420"/>
        <w:jc w:val="center"/>
      </w:pPr>
      <w:r>
        <w:lastRenderedPageBreak/>
        <w:t>СОДЕРЖАНИЕ</w:t>
      </w:r>
    </w:p>
    <w:p w:rsidR="0074038B" w:rsidRDefault="003511DB">
      <w:pPr>
        <w:pStyle w:val="a7"/>
        <w:numPr>
          <w:ilvl w:val="0"/>
          <w:numId w:val="1"/>
        </w:numPr>
        <w:tabs>
          <w:tab w:val="left" w:pos="334"/>
          <w:tab w:val="left" w:leader="dot" w:pos="9019"/>
        </w:tabs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10" w:tooltip="Current Document">
        <w:bookmarkStart w:id="1" w:name="bookmark6"/>
        <w:bookmarkEnd w:id="1"/>
        <w:r w:rsidR="00207016">
          <w:t>ПАСПОРТ ФОНДА ОЦЕНОЧНЫХ СРЕДСТВ …………………………………………..</w:t>
        </w:r>
        <w:r>
          <w:t>4</w:t>
        </w:r>
      </w:hyperlink>
    </w:p>
    <w:p w:rsidR="0074038B" w:rsidRDefault="003511DB">
      <w:pPr>
        <w:pStyle w:val="a7"/>
        <w:spacing w:after="120"/>
      </w:pPr>
      <w:r>
        <w:t>2 . РЕЗУЛЬТАТЫ ОСВОЕНИЯ УЧЕБНОЙ ДИСЦИПЛИНЫ, ПОДЛЕЖАЩИЕ</w:t>
      </w:r>
    </w:p>
    <w:p w:rsidR="0074038B" w:rsidRDefault="00207016">
      <w:pPr>
        <w:pStyle w:val="a7"/>
        <w:tabs>
          <w:tab w:val="right" w:leader="dot" w:pos="9283"/>
        </w:tabs>
      </w:pPr>
      <w:r>
        <w:t>ПРОВЕРКЕ …………………………………………………………………………………….</w:t>
      </w:r>
      <w:r w:rsidR="003511DB">
        <w:t xml:space="preserve">  4</w:t>
      </w:r>
    </w:p>
    <w:p w:rsidR="0074038B" w:rsidRDefault="00A25E32">
      <w:pPr>
        <w:pStyle w:val="a7"/>
        <w:numPr>
          <w:ilvl w:val="0"/>
          <w:numId w:val="2"/>
        </w:numPr>
        <w:tabs>
          <w:tab w:val="left" w:pos="354"/>
          <w:tab w:val="right" w:leader="dot" w:pos="9283"/>
        </w:tabs>
      </w:pPr>
      <w:hyperlink w:anchor="bookmark35" w:tooltip="Current Document">
        <w:bookmarkStart w:id="2" w:name="bookmark7"/>
        <w:bookmarkEnd w:id="2"/>
        <w:r w:rsidR="003511DB">
          <w:t>ОЦЕНКА ОСВОЕНИЯ УЧЕБНОЙ ДИСЦИПЛИНЫ (ТИПОВЫЕ ЗАДАНИЯ)</w:t>
        </w:r>
        <w:r w:rsidR="003511DB">
          <w:tab/>
        </w:r>
      </w:hyperlink>
      <w:r w:rsidR="00731F9E">
        <w:t>8</w:t>
      </w:r>
    </w:p>
    <w:p w:rsidR="0074038B" w:rsidRDefault="003511DB">
      <w:pPr>
        <w:pStyle w:val="a7"/>
        <w:numPr>
          <w:ilvl w:val="0"/>
          <w:numId w:val="2"/>
        </w:numPr>
        <w:tabs>
          <w:tab w:val="left" w:pos="358"/>
        </w:tabs>
      </w:pPr>
      <w:bookmarkStart w:id="3" w:name="bookmark8"/>
      <w:bookmarkEnd w:id="3"/>
      <w:r>
        <w:t>КОНТРОЛЬНО-ОЦЕНОЧНЫЕ МАТЕРИАЛЫ ДЛЯ ИТОГОВОЙ АТТЕСТАЦИИ</w:t>
      </w:r>
    </w:p>
    <w:p w:rsidR="0074038B" w:rsidRDefault="003511DB">
      <w:pPr>
        <w:pStyle w:val="a7"/>
        <w:tabs>
          <w:tab w:val="right" w:leader="dot" w:pos="9283"/>
        </w:tabs>
        <w:spacing w:after="520"/>
      </w:pPr>
      <w:r>
        <w:t>ПО УЧЕБНОЙ ДИСЦИПЛИНЕ</w:t>
      </w:r>
      <w:r>
        <w:tab/>
      </w:r>
      <w:r>
        <w:fldChar w:fldCharType="end"/>
      </w:r>
      <w:r w:rsidR="00815666">
        <w:t>34</w:t>
      </w: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207016" w:rsidRDefault="00207016">
      <w:pPr>
        <w:pStyle w:val="a7"/>
        <w:tabs>
          <w:tab w:val="right" w:leader="dot" w:pos="9283"/>
        </w:tabs>
        <w:spacing w:after="520"/>
      </w:pPr>
    </w:p>
    <w:p w:rsidR="0074038B" w:rsidRPr="00207016" w:rsidRDefault="003511DB" w:rsidP="00207016">
      <w:pPr>
        <w:pStyle w:val="50"/>
        <w:keepNext/>
        <w:keepLines/>
        <w:numPr>
          <w:ilvl w:val="0"/>
          <w:numId w:val="3"/>
        </w:numPr>
        <w:tabs>
          <w:tab w:val="left" w:pos="353"/>
        </w:tabs>
        <w:spacing w:before="200" w:after="420"/>
        <w:ind w:left="-142" w:right="-349" w:firstLine="0"/>
        <w:jc w:val="both"/>
      </w:pPr>
      <w:bookmarkStart w:id="4" w:name="bookmark11"/>
      <w:bookmarkStart w:id="5" w:name="bookmark10"/>
      <w:bookmarkStart w:id="6" w:name="bookmark12"/>
      <w:bookmarkStart w:id="7" w:name="bookmark9"/>
      <w:bookmarkEnd w:id="4"/>
      <w:r w:rsidRPr="00207016">
        <w:lastRenderedPageBreak/>
        <w:t>ПАСПОРТ ФОНДА ОЦЕНОЧНЫХ СРЕДСТВ</w:t>
      </w:r>
      <w:bookmarkEnd w:id="5"/>
      <w:bookmarkEnd w:id="6"/>
      <w:bookmarkEnd w:id="7"/>
    </w:p>
    <w:p w:rsidR="0074038B" w:rsidRPr="00207016" w:rsidRDefault="003511DB" w:rsidP="005704B1">
      <w:pPr>
        <w:pStyle w:val="1"/>
        <w:spacing w:line="276" w:lineRule="auto"/>
        <w:ind w:left="-142" w:right="-349"/>
        <w:jc w:val="both"/>
      </w:pPr>
      <w:r w:rsidRPr="00207016">
        <w:t>Фонд оценочных средств предназначен для проверки результатов освоения учебной дисциплины (далее УД), относящейся к общеобразовательному циклу основной профессиональной образовательной программы (далее ОПОП) по специальности СПО: 38.02.01 Экономика и бухгал</w:t>
      </w:r>
      <w:r w:rsidR="00207016" w:rsidRPr="00207016">
        <w:t xml:space="preserve">терский учёт (по отраслям). </w:t>
      </w:r>
    </w:p>
    <w:p w:rsidR="0074038B" w:rsidRPr="00207016" w:rsidRDefault="003511DB" w:rsidP="005704B1">
      <w:pPr>
        <w:pStyle w:val="1"/>
        <w:spacing w:line="276" w:lineRule="auto"/>
        <w:ind w:left="-142" w:right="-349"/>
        <w:jc w:val="both"/>
      </w:pPr>
      <w:r w:rsidRPr="00207016">
        <w:t xml:space="preserve">Система контроля и оценки освоения программы УД соответствует «Положению о формировании ФОС» в </w:t>
      </w:r>
      <w:r w:rsidR="00207016" w:rsidRPr="00207016">
        <w:t>ГБПОУ «Чеченский государственный педагогический колледж»</w:t>
      </w:r>
      <w:r w:rsidRPr="00207016">
        <w:t xml:space="preserve"> и рабочим учебным планам.</w:t>
      </w:r>
    </w:p>
    <w:p w:rsidR="0074038B" w:rsidRDefault="003511DB" w:rsidP="005704B1">
      <w:pPr>
        <w:pStyle w:val="1"/>
        <w:spacing w:line="276" w:lineRule="auto"/>
        <w:ind w:left="-142" w:right="-349"/>
        <w:jc w:val="both"/>
      </w:pPr>
      <w:r w:rsidRPr="00207016">
        <w:t xml:space="preserve">Итоговый контроль освоения дисциплины проводится в </w:t>
      </w:r>
      <w:r w:rsidR="00207016" w:rsidRPr="00207016">
        <w:t>форме экзамена</w:t>
      </w:r>
      <w:r w:rsidRPr="00207016">
        <w:t>, который преследует цель оценить освоение образовательных результатов по дисциплине.</w:t>
      </w:r>
    </w:p>
    <w:p w:rsidR="00731F9E" w:rsidRPr="00207016" w:rsidRDefault="00731F9E" w:rsidP="005704B1">
      <w:pPr>
        <w:pStyle w:val="1"/>
        <w:spacing w:line="276" w:lineRule="auto"/>
        <w:ind w:left="-142" w:right="-349"/>
        <w:jc w:val="both"/>
      </w:pPr>
    </w:p>
    <w:p w:rsidR="0074038B" w:rsidRPr="00207016" w:rsidRDefault="003511DB" w:rsidP="005704B1">
      <w:pPr>
        <w:pStyle w:val="50"/>
        <w:keepNext/>
        <w:keepLines/>
        <w:numPr>
          <w:ilvl w:val="0"/>
          <w:numId w:val="3"/>
        </w:numPr>
        <w:tabs>
          <w:tab w:val="left" w:pos="353"/>
        </w:tabs>
        <w:spacing w:line="276" w:lineRule="auto"/>
        <w:ind w:left="-142" w:right="-349" w:firstLine="0"/>
        <w:jc w:val="both"/>
      </w:pPr>
      <w:bookmarkStart w:id="8" w:name="bookmark15"/>
      <w:bookmarkStart w:id="9" w:name="bookmark13"/>
      <w:bookmarkStart w:id="10" w:name="bookmark14"/>
      <w:bookmarkStart w:id="11" w:name="bookmark16"/>
      <w:bookmarkEnd w:id="8"/>
      <w:r w:rsidRPr="00207016">
        <w:t>РЕЗУЛЬТАТЫ ОСВОЕНИЯ УЧЕБНОЙ ДИСЦИПЛИНЫ, ПОДЛЕЖАЩИЕ ПРОВЕРКЕ</w:t>
      </w:r>
      <w:bookmarkEnd w:id="9"/>
      <w:bookmarkEnd w:id="10"/>
      <w:bookmarkEnd w:id="11"/>
    </w:p>
    <w:p w:rsidR="0074038B" w:rsidRDefault="003511DB" w:rsidP="00925D07">
      <w:pPr>
        <w:pStyle w:val="1"/>
        <w:spacing w:line="276" w:lineRule="auto"/>
        <w:ind w:left="-142" w:right="-349"/>
        <w:jc w:val="both"/>
      </w:pPr>
      <w:r w:rsidRPr="00207016">
        <w:t xml:space="preserve">Освоение содержания учебной дисциплины </w:t>
      </w:r>
      <w:r w:rsidR="00207016" w:rsidRPr="00207016">
        <w:rPr>
          <w:u w:val="single"/>
        </w:rPr>
        <w:t>ОП.02.</w:t>
      </w:r>
      <w:r w:rsidR="008D7E8E">
        <w:rPr>
          <w:u w:val="single"/>
        </w:rPr>
        <w:t xml:space="preserve"> </w:t>
      </w:r>
      <w:r w:rsidRPr="00207016">
        <w:rPr>
          <w:u w:val="single"/>
        </w:rPr>
        <w:t>Финан</w:t>
      </w:r>
      <w:r w:rsidR="008D7E8E">
        <w:rPr>
          <w:u w:val="single"/>
        </w:rPr>
        <w:t>сы, денежное обращение и кредит</w:t>
      </w:r>
      <w:r w:rsidR="00207016" w:rsidRPr="00207016">
        <w:t xml:space="preserve"> </w:t>
      </w:r>
      <w:r w:rsidRPr="00207016">
        <w:t>обеспечивает достижение студентами следующих результатов:</w:t>
      </w:r>
    </w:p>
    <w:p w:rsidR="00731F9E" w:rsidRDefault="00731F9E" w:rsidP="00925D07">
      <w:pPr>
        <w:pStyle w:val="1"/>
        <w:spacing w:line="276" w:lineRule="auto"/>
        <w:ind w:left="-142" w:right="-349"/>
        <w:jc w:val="both"/>
      </w:pP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3573"/>
        <w:gridCol w:w="3797"/>
      </w:tblGrid>
      <w:tr w:rsidR="00925D07" w:rsidRPr="00925D07" w:rsidTr="00731F9E">
        <w:trPr>
          <w:trHeight w:val="649"/>
        </w:trPr>
        <w:tc>
          <w:tcPr>
            <w:tcW w:w="2347" w:type="dxa"/>
            <w:hideMark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Код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ПК, ОК</w:t>
            </w:r>
          </w:p>
        </w:tc>
        <w:tc>
          <w:tcPr>
            <w:tcW w:w="3573" w:type="dxa"/>
            <w:hideMark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Умения</w:t>
            </w:r>
          </w:p>
        </w:tc>
        <w:tc>
          <w:tcPr>
            <w:tcW w:w="3797" w:type="dxa"/>
            <w:hideMark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Знания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Номенклатура информационных источников, применяемых в профессиональной деятельности; приемы структурирования информации.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Распознавать задачу и/или проблему;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составить план действия и реализовывать его; определить необходимые ресурсы.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А</w:t>
            </w:r>
            <w:r w:rsidRPr="00925D0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ктуальный профессиональный и социальный контекст, основные источники информации и ресурсы для решения задач и проблем в профессиональном и социальном контексте; особенности денежного обращения (формы расчетов), понятие и сущность финансов, особенности взаимодействия и функционирования хозяйствующих субъектов, финансовые ресурсы хозяйствующих субъектов – структура и состав.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ОК 4. Осуществлять поиск и использование информации, необходимой для эффективного выполнения профессиональных </w:t>
            </w: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задач, профессионального и личностного развития.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lastRenderedPageBreak/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</w:t>
            </w: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lastRenderedPageBreak/>
              <w:t>траектории профессионального развития и самообразования.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  <w:shd w:val="clear" w:color="auto" w:fill="FFFFFF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  <w:t>Значимость коллективных решений, работать в группе для решения ситуационных заданий.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1.3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highlight w:val="yellow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учет денежных средств, оформлять денежные и кассовые документы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Организовывать документооборот;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разбираться в номенклатуре дел;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учет денежных средств на расчетных и специальных счетах;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учет финансовых вложений и ценных бумаг;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учет финансовых результатов и использования прибыли;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учет собственного капитала;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highlight w:val="yellow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учет кредитов и займов.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инструкцию по применению плана счетов бухгалтерского учета;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принципы и цели разработки рабочего плана счетов бухгалтерского учета организации;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учет долгосрочных инвестиций;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учет финансовых вложений и ценных бумаг.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bidi="ar-SA"/>
              </w:rPr>
            </w:pP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  <w:shd w:val="clear" w:color="auto" w:fill="FFFFFF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2.4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highlight w:val="yellow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Проводить процедуры </w:t>
            </w: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bidi="ar-SA"/>
              </w:rPr>
              <w:t>инвентаризации финансовых обязательств организации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Определять цели и периодичность проведения инвентаризации;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пользоваться специальной терминологией при проведении инвентаризации активов;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давать характеристику активов организации;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составлять инвентаризационные описи;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проводить физический подсчет активов;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составлять акт по результатам инвентаризации;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выверку финансовых обязательств;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98).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highlight w:val="yellow"/>
                <w:lang w:bidi="ar-SA"/>
              </w:rPr>
            </w:pP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Основные понятия инвентаризации активов;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характеристику объектов, подлежащих инвентаризации;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цели и периодичность проведения инвентаризации имущества;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задачи и состав инвентаризационной комиссии;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перечень лиц, ответственных за подготовительный этап для подбора </w:t>
            </w: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документации, необходимой для проведения инвентаризации;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порядок составления инвентаризационных описей и сроки передачи их в бухгалтерию;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процедуру составления акта по результатам инвентаризации.</w:t>
            </w:r>
          </w:p>
        </w:tc>
      </w:tr>
      <w:tr w:rsidR="00925D07" w:rsidRPr="00925D07" w:rsidTr="00731F9E">
        <w:trPr>
          <w:trHeight w:val="212"/>
        </w:trPr>
        <w:tc>
          <w:tcPr>
            <w:tcW w:w="2347" w:type="dxa"/>
          </w:tcPr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ПК 4.4</w:t>
            </w:r>
          </w:p>
          <w:p w:rsidR="00925D07" w:rsidRPr="00925D07" w:rsidRDefault="00925D07" w:rsidP="00731F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highlight w:val="yellow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  <w:tc>
          <w:tcPr>
            <w:tcW w:w="3573" w:type="dxa"/>
          </w:tcPr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применять результаты финансового анализа экономического субъекта для целей бюджетирования и управления денежными потоками.</w:t>
            </w:r>
          </w:p>
        </w:tc>
        <w:tc>
          <w:tcPr>
            <w:tcW w:w="3797" w:type="dxa"/>
          </w:tcPr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бухгалтерский баланс, отчет о финансовых результатах как основные формы бухгалтерской отчетности;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методы финансового анализа;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виды и приемы финансового анализа;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процедуры анализа бухгалтерского баланса: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процедуры анализа уровня и динамики финансовых результатов по показателям отчетности;</w:t>
            </w:r>
          </w:p>
          <w:p w:rsidR="00925D07" w:rsidRPr="00925D07" w:rsidRDefault="00925D07" w:rsidP="00731F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92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</w:p>
        </w:tc>
      </w:tr>
    </w:tbl>
    <w:p w:rsidR="00731F9E" w:rsidRDefault="00731F9E" w:rsidP="00925D07">
      <w:pPr>
        <w:spacing w:line="276" w:lineRule="auto"/>
        <w:ind w:right="-349"/>
        <w:rPr>
          <w:rFonts w:ascii="Times New Roman" w:eastAsia="Times New Roman" w:hAnsi="Times New Roman" w:cs="Times New Roman"/>
        </w:rPr>
      </w:pPr>
    </w:p>
    <w:p w:rsidR="00731F9E" w:rsidRDefault="00731F9E" w:rsidP="00925D07">
      <w:pPr>
        <w:spacing w:line="276" w:lineRule="auto"/>
        <w:ind w:right="-349"/>
        <w:rPr>
          <w:rFonts w:ascii="Times New Roman" w:eastAsia="Times New Roman" w:hAnsi="Times New Roman" w:cs="Times New Roman"/>
        </w:rPr>
      </w:pPr>
    </w:p>
    <w:p w:rsidR="00731F9E" w:rsidRDefault="00731F9E" w:rsidP="00925D07">
      <w:pPr>
        <w:spacing w:line="276" w:lineRule="auto"/>
        <w:ind w:right="-349"/>
        <w:rPr>
          <w:rFonts w:ascii="Times New Roman" w:eastAsia="Times New Roman" w:hAnsi="Times New Roman" w:cs="Times New Roman"/>
        </w:rPr>
      </w:pPr>
    </w:p>
    <w:p w:rsidR="00731F9E" w:rsidRDefault="00731F9E" w:rsidP="00925D07">
      <w:pPr>
        <w:spacing w:line="276" w:lineRule="auto"/>
        <w:ind w:right="-349"/>
        <w:rPr>
          <w:rFonts w:ascii="Times New Roman" w:eastAsia="Times New Roman" w:hAnsi="Times New Roman" w:cs="Times New Roman"/>
        </w:rPr>
      </w:pPr>
    </w:p>
    <w:p w:rsidR="00731F9E" w:rsidRDefault="00731F9E" w:rsidP="00925D07">
      <w:pPr>
        <w:spacing w:line="276" w:lineRule="auto"/>
        <w:ind w:right="-349"/>
      </w:pPr>
    </w:p>
    <w:p w:rsidR="008D7E8E" w:rsidRPr="008D7E8E" w:rsidRDefault="008D7E8E" w:rsidP="005704B1">
      <w:pPr>
        <w:spacing w:line="276" w:lineRule="auto"/>
        <w:ind w:left="-142" w:right="-349" w:firstLine="68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12" w:name="bookmark19"/>
      <w:bookmarkStart w:id="13" w:name="bookmark20"/>
      <w:bookmarkStart w:id="14" w:name="bookmark21"/>
      <w:r w:rsidRPr="008D7E8E"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>Оценка курса учебной дисциплины осуществляется с использованием следующих форм и методов контроля:</w:t>
      </w:r>
    </w:p>
    <w:p w:rsidR="008D7E8E" w:rsidRPr="008D7E8E" w:rsidRDefault="008D7E8E" w:rsidP="0063256E">
      <w:pPr>
        <w:numPr>
          <w:ilvl w:val="0"/>
          <w:numId w:val="86"/>
        </w:numPr>
        <w:tabs>
          <w:tab w:val="left" w:pos="447"/>
        </w:tabs>
        <w:spacing w:line="276" w:lineRule="auto"/>
        <w:ind w:left="-142" w:right="-349"/>
        <w:jc w:val="both"/>
        <w:rPr>
          <w:rFonts w:ascii="Times New Roman" w:eastAsia="Times New Roman" w:hAnsi="Times New Roman" w:cs="Times New Roman"/>
          <w:color w:val="auto"/>
        </w:rPr>
      </w:pPr>
      <w:r w:rsidRPr="008D7E8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текущий контроль - </w:t>
      </w:r>
      <w:r w:rsidRPr="008D7E8E">
        <w:rPr>
          <w:rFonts w:ascii="Times New Roman" w:eastAsia="Times New Roman" w:hAnsi="Times New Roman" w:cs="Times New Roman"/>
          <w:i/>
          <w:iCs/>
          <w:color w:val="auto"/>
        </w:rPr>
        <w:t>тестирование</w:t>
      </w:r>
    </w:p>
    <w:p w:rsidR="008D7E8E" w:rsidRPr="008D7E8E" w:rsidRDefault="008D7E8E" w:rsidP="0063256E">
      <w:pPr>
        <w:numPr>
          <w:ilvl w:val="0"/>
          <w:numId w:val="86"/>
        </w:numPr>
        <w:tabs>
          <w:tab w:val="left" w:pos="452"/>
        </w:tabs>
        <w:spacing w:line="276" w:lineRule="auto"/>
        <w:ind w:left="-142" w:right="-349"/>
        <w:jc w:val="both"/>
        <w:rPr>
          <w:rFonts w:ascii="Times New Roman" w:eastAsia="Times New Roman" w:hAnsi="Times New Roman" w:cs="Times New Roman"/>
          <w:color w:val="auto"/>
        </w:rPr>
      </w:pPr>
      <w:r w:rsidRPr="008D7E8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промежуточная аттестация - </w:t>
      </w:r>
      <w:r w:rsidRPr="008D7E8E">
        <w:rPr>
          <w:rFonts w:ascii="Times New Roman" w:eastAsia="Times New Roman" w:hAnsi="Times New Roman" w:cs="Times New Roman"/>
          <w:i/>
          <w:iCs/>
          <w:color w:val="auto"/>
        </w:rPr>
        <w:t>экзамен</w:t>
      </w:r>
    </w:p>
    <w:p w:rsidR="008D7E8E" w:rsidRDefault="008D7E8E" w:rsidP="005704B1">
      <w:pPr>
        <w:spacing w:line="276" w:lineRule="auto"/>
        <w:ind w:left="-142" w:right="-349" w:firstLine="68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D7E8E">
        <w:rPr>
          <w:rFonts w:ascii="Times New Roman" w:eastAsia="Times New Roman" w:hAnsi="Times New Roman" w:cs="Times New Roman"/>
          <w:color w:val="auto"/>
          <w:sz w:val="22"/>
          <w:szCs w:val="22"/>
        </w:rPr>
        <w:t>Экзамен проводится в сроки, установленные учебным планом, и определяемые календарным учебным графиком образовательного процесса.</w:t>
      </w:r>
    </w:p>
    <w:p w:rsidR="00925D07" w:rsidRDefault="00925D07" w:rsidP="005704B1">
      <w:pPr>
        <w:spacing w:line="276" w:lineRule="auto"/>
        <w:ind w:left="-142" w:right="-349" w:firstLine="68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925D07" w:rsidRPr="008D7E8E" w:rsidRDefault="00925D07" w:rsidP="005704B1">
      <w:pPr>
        <w:spacing w:line="276" w:lineRule="auto"/>
        <w:ind w:left="-142" w:right="-349" w:firstLine="68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74038B" w:rsidRDefault="003511DB" w:rsidP="005704B1">
      <w:pPr>
        <w:pStyle w:val="50"/>
        <w:keepNext/>
        <w:keepLines/>
        <w:spacing w:line="276" w:lineRule="auto"/>
        <w:ind w:left="-142" w:right="-349" w:firstLine="0"/>
        <w:jc w:val="center"/>
      </w:pPr>
      <w:r>
        <w:t>КРИТЕРИИ ОЦЕНКИ</w:t>
      </w:r>
      <w:bookmarkEnd w:id="12"/>
      <w:bookmarkEnd w:id="13"/>
      <w:bookmarkEnd w:id="14"/>
    </w:p>
    <w:p w:rsidR="0074038B" w:rsidRDefault="003511DB" w:rsidP="005704B1">
      <w:pPr>
        <w:pStyle w:val="50"/>
        <w:keepNext/>
        <w:keepLines/>
        <w:spacing w:line="276" w:lineRule="auto"/>
        <w:ind w:left="-142" w:right="-349" w:firstLine="0"/>
      </w:pPr>
      <w:bookmarkStart w:id="15" w:name="bookmark22"/>
      <w:bookmarkStart w:id="16" w:name="bookmark23"/>
      <w:bookmarkStart w:id="17" w:name="bookmark24"/>
      <w:r>
        <w:rPr>
          <w:u w:val="single"/>
        </w:rPr>
        <w:t>«5» (отлично)</w:t>
      </w:r>
      <w:bookmarkEnd w:id="15"/>
      <w:bookmarkEnd w:id="16"/>
      <w:bookmarkEnd w:id="17"/>
    </w:p>
    <w:p w:rsidR="0074038B" w:rsidRDefault="003511DB" w:rsidP="005704B1">
      <w:pPr>
        <w:pStyle w:val="1"/>
        <w:spacing w:line="276" w:lineRule="auto"/>
        <w:ind w:left="-142" w:right="-349"/>
      </w:pPr>
      <w:r>
        <w:t>Обучающийся в полном объеме ответил на все вопросы и дополнительные вопросы,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74038B" w:rsidRDefault="003511DB" w:rsidP="005704B1">
      <w:pPr>
        <w:pStyle w:val="50"/>
        <w:keepNext/>
        <w:keepLines/>
        <w:spacing w:line="276" w:lineRule="auto"/>
        <w:ind w:left="-142" w:right="-349" w:firstLine="0"/>
      </w:pPr>
      <w:bookmarkStart w:id="18" w:name="bookmark25"/>
      <w:bookmarkStart w:id="19" w:name="bookmark26"/>
      <w:bookmarkStart w:id="20" w:name="bookmark27"/>
      <w:r>
        <w:rPr>
          <w:u w:val="single"/>
        </w:rPr>
        <w:t>«4» (хорошо)</w:t>
      </w:r>
      <w:bookmarkEnd w:id="18"/>
      <w:bookmarkEnd w:id="19"/>
      <w:bookmarkEnd w:id="20"/>
    </w:p>
    <w:p w:rsidR="0074038B" w:rsidRDefault="003511DB" w:rsidP="005704B1">
      <w:pPr>
        <w:pStyle w:val="1"/>
        <w:spacing w:line="276" w:lineRule="auto"/>
        <w:ind w:left="-142" w:right="-349"/>
        <w:jc w:val="both"/>
      </w:pPr>
      <w: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может-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4038B" w:rsidRDefault="003511DB" w:rsidP="005704B1">
      <w:pPr>
        <w:pStyle w:val="50"/>
        <w:keepNext/>
        <w:keepLines/>
        <w:spacing w:line="276" w:lineRule="auto"/>
        <w:ind w:left="-142" w:right="-349" w:firstLine="0"/>
        <w:jc w:val="both"/>
      </w:pPr>
      <w:bookmarkStart w:id="21" w:name="bookmark28"/>
      <w:bookmarkStart w:id="22" w:name="bookmark29"/>
      <w:bookmarkStart w:id="23" w:name="bookmark30"/>
      <w:r>
        <w:rPr>
          <w:u w:val="single"/>
        </w:rPr>
        <w:t>«3» (удовлетворительно)</w:t>
      </w:r>
      <w:bookmarkEnd w:id="21"/>
      <w:bookmarkEnd w:id="22"/>
      <w:bookmarkEnd w:id="23"/>
    </w:p>
    <w:p w:rsidR="0074038B" w:rsidRDefault="003511DB" w:rsidP="005704B1">
      <w:pPr>
        <w:pStyle w:val="1"/>
        <w:spacing w:line="276" w:lineRule="auto"/>
        <w:ind w:left="-142" w:right="-349"/>
      </w:pPr>
      <w: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74038B" w:rsidRDefault="003511DB" w:rsidP="005704B1">
      <w:pPr>
        <w:pStyle w:val="50"/>
        <w:keepNext/>
        <w:keepLines/>
        <w:spacing w:line="276" w:lineRule="auto"/>
        <w:ind w:left="-142" w:right="-349" w:firstLine="0"/>
      </w:pPr>
      <w:bookmarkStart w:id="24" w:name="bookmark31"/>
      <w:bookmarkStart w:id="25" w:name="bookmark32"/>
      <w:bookmarkStart w:id="26" w:name="bookmark33"/>
      <w:r>
        <w:rPr>
          <w:u w:val="single"/>
        </w:rPr>
        <w:t>«2» (неудовлетворительно)</w:t>
      </w:r>
      <w:bookmarkEnd w:id="24"/>
      <w:bookmarkEnd w:id="25"/>
      <w:bookmarkEnd w:id="26"/>
    </w:p>
    <w:p w:rsidR="0074038B" w:rsidRDefault="003511DB" w:rsidP="005704B1">
      <w:pPr>
        <w:pStyle w:val="1"/>
        <w:spacing w:line="276" w:lineRule="auto"/>
        <w:ind w:left="-142" w:right="-349"/>
      </w:pPr>
      <w: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31F9E" w:rsidRDefault="00731F9E" w:rsidP="00731F9E">
      <w:pPr>
        <w:pStyle w:val="1"/>
        <w:spacing w:line="276" w:lineRule="auto"/>
        <w:ind w:right="-349"/>
      </w:pPr>
    </w:p>
    <w:p w:rsidR="00731F9E" w:rsidRDefault="00731F9E" w:rsidP="005704B1">
      <w:pPr>
        <w:pStyle w:val="1"/>
        <w:spacing w:line="276" w:lineRule="auto"/>
        <w:ind w:left="-142" w:right="-349"/>
      </w:pPr>
    </w:p>
    <w:p w:rsidR="0074038B" w:rsidRDefault="003511DB">
      <w:pPr>
        <w:pStyle w:val="50"/>
        <w:keepNext/>
        <w:keepLines/>
        <w:numPr>
          <w:ilvl w:val="0"/>
          <w:numId w:val="3"/>
        </w:numPr>
        <w:tabs>
          <w:tab w:val="left" w:pos="603"/>
        </w:tabs>
        <w:spacing w:after="180" w:line="360" w:lineRule="auto"/>
        <w:ind w:firstLine="240"/>
      </w:pPr>
      <w:bookmarkStart w:id="27" w:name="bookmark36"/>
      <w:bookmarkStart w:id="28" w:name="bookmark34"/>
      <w:bookmarkStart w:id="29" w:name="bookmark35"/>
      <w:bookmarkStart w:id="30" w:name="bookmark37"/>
      <w:bookmarkEnd w:id="27"/>
      <w:r>
        <w:lastRenderedPageBreak/>
        <w:t>ОЦЕНКА ОСВОЕНИЯ УЧЕБНОЙ ДИСЦИПЛИНЫ (ТИПОВЫЕ ЗАДАНИЯ)</w:t>
      </w:r>
      <w:bookmarkEnd w:id="28"/>
      <w:bookmarkEnd w:id="29"/>
      <w:bookmarkEnd w:id="30"/>
    </w:p>
    <w:p w:rsidR="0074038B" w:rsidRDefault="003511DB">
      <w:pPr>
        <w:pStyle w:val="50"/>
        <w:keepNext/>
        <w:keepLines/>
        <w:spacing w:after="120" w:line="360" w:lineRule="auto"/>
        <w:ind w:left="2380" w:firstLine="0"/>
      </w:pPr>
      <w:bookmarkStart w:id="31" w:name="bookmark38"/>
      <w:bookmarkStart w:id="32" w:name="bookmark39"/>
      <w:bookmarkStart w:id="33" w:name="bookmark40"/>
      <w:r>
        <w:t xml:space="preserve">Раздел 1. Финансы и финансовая система. </w:t>
      </w:r>
      <w:bookmarkEnd w:id="31"/>
      <w:bookmarkEnd w:id="32"/>
      <w:bookmarkEnd w:id="33"/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34" w:name="bookmark41"/>
      <w:bookmarkEnd w:id="34"/>
      <w:r>
        <w:t>Сущность и функции денег, денежное обращение.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35" w:name="bookmark42"/>
      <w:bookmarkEnd w:id="35"/>
      <w:r>
        <w:t>Инфляция, ее сущность. Виды и типы инфляции. Причины инфляции.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36" w:name="bookmark43"/>
      <w:bookmarkEnd w:id="36"/>
      <w:r>
        <w:t>Финансы, финансовая политика и финансовая система.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37" w:name="bookmark44"/>
      <w:bookmarkEnd w:id="37"/>
      <w:r>
        <w:t>Основные направления финансовой политики государства в условиях рынка.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38" w:name="bookmark45"/>
      <w:bookmarkEnd w:id="38"/>
      <w:r>
        <w:t>Государственные финансы: государственный бюджет.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39" w:name="bookmark46"/>
      <w:bookmarkEnd w:id="39"/>
      <w:r>
        <w:t>Бюджетная система. Федеральный бюджет, его функции.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40" w:name="bookmark47"/>
      <w:bookmarkEnd w:id="40"/>
      <w:r>
        <w:t>Социально-экономическая сущность внебюджетных фондов.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41" w:name="bookmark48"/>
      <w:bookmarkEnd w:id="41"/>
      <w:r>
        <w:t>Ссудный капитал и кредит.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382"/>
        </w:tabs>
      </w:pPr>
      <w:bookmarkStart w:id="42" w:name="bookmark49"/>
      <w:bookmarkEnd w:id="42"/>
      <w:r>
        <w:t>Финансы организаций различных форм собственности.</w:t>
      </w:r>
    </w:p>
    <w:p w:rsidR="0074038B" w:rsidRDefault="003511DB" w:rsidP="0063256E">
      <w:pPr>
        <w:pStyle w:val="1"/>
        <w:numPr>
          <w:ilvl w:val="0"/>
          <w:numId w:val="4"/>
        </w:numPr>
        <w:tabs>
          <w:tab w:val="left" w:pos="454"/>
        </w:tabs>
      </w:pPr>
      <w:bookmarkStart w:id="43" w:name="bookmark50"/>
      <w:bookmarkEnd w:id="43"/>
      <w:r>
        <w:t>Формирование финансовых ресурсов организаций.</w:t>
      </w:r>
    </w:p>
    <w:p w:rsidR="0074038B" w:rsidRDefault="008D7E8E">
      <w:pPr>
        <w:pStyle w:val="1"/>
      </w:pPr>
      <w:r>
        <w:t>11</w:t>
      </w:r>
      <w:r w:rsidR="003511DB">
        <w:t>. Система страхования, участники страховых отношений.</w:t>
      </w:r>
    </w:p>
    <w:p w:rsidR="0074038B" w:rsidRDefault="003511DB" w:rsidP="0063256E">
      <w:pPr>
        <w:pStyle w:val="1"/>
        <w:numPr>
          <w:ilvl w:val="0"/>
          <w:numId w:val="5"/>
        </w:numPr>
        <w:tabs>
          <w:tab w:val="left" w:pos="454"/>
        </w:tabs>
        <w:spacing w:after="320"/>
      </w:pPr>
      <w:bookmarkStart w:id="44" w:name="bookmark51"/>
      <w:bookmarkEnd w:id="44"/>
      <w:r>
        <w:t>Методы формирования Фонда социального страхования РФ.</w:t>
      </w:r>
    </w:p>
    <w:p w:rsidR="0074038B" w:rsidRDefault="003511DB">
      <w:pPr>
        <w:pStyle w:val="50"/>
        <w:keepNext/>
        <w:keepLines/>
        <w:spacing w:line="360" w:lineRule="auto"/>
        <w:ind w:firstLine="0"/>
        <w:jc w:val="center"/>
      </w:pPr>
      <w:bookmarkStart w:id="45" w:name="bookmark52"/>
      <w:bookmarkStart w:id="46" w:name="bookmark53"/>
      <w:bookmarkStart w:id="47" w:name="bookmark54"/>
      <w:r>
        <w:t>Раздел 2. Банки и банковская система.</w:t>
      </w:r>
      <w:bookmarkEnd w:id="45"/>
      <w:bookmarkEnd w:id="46"/>
      <w:bookmarkEnd w:id="47"/>
    </w:p>
    <w:p w:rsidR="0074038B" w:rsidRDefault="003511DB" w:rsidP="0063256E">
      <w:pPr>
        <w:pStyle w:val="1"/>
        <w:numPr>
          <w:ilvl w:val="0"/>
          <w:numId w:val="6"/>
        </w:numPr>
        <w:tabs>
          <w:tab w:val="left" w:pos="382"/>
        </w:tabs>
      </w:pPr>
      <w:bookmarkStart w:id="48" w:name="bookmark55"/>
      <w:bookmarkEnd w:id="48"/>
      <w:r>
        <w:t>Банковская система РФ, ее структура и функции.</w:t>
      </w:r>
    </w:p>
    <w:p w:rsidR="0074038B" w:rsidRDefault="003511DB" w:rsidP="0063256E">
      <w:pPr>
        <w:pStyle w:val="1"/>
        <w:numPr>
          <w:ilvl w:val="0"/>
          <w:numId w:val="6"/>
        </w:numPr>
        <w:tabs>
          <w:tab w:val="left" w:pos="382"/>
        </w:tabs>
      </w:pPr>
      <w:bookmarkStart w:id="49" w:name="bookmark56"/>
      <w:bookmarkEnd w:id="49"/>
      <w:r>
        <w:t>Коммерческие банки России в условиях рыночных отношений.</w:t>
      </w:r>
    </w:p>
    <w:p w:rsidR="0074038B" w:rsidRDefault="003511DB" w:rsidP="0063256E">
      <w:pPr>
        <w:pStyle w:val="1"/>
        <w:numPr>
          <w:ilvl w:val="0"/>
          <w:numId w:val="6"/>
        </w:numPr>
        <w:tabs>
          <w:tab w:val="left" w:pos="382"/>
        </w:tabs>
      </w:pPr>
      <w:bookmarkStart w:id="50" w:name="bookmark57"/>
      <w:bookmarkEnd w:id="50"/>
      <w:r>
        <w:t>Рынок ценных бумаг, виды, доходы.</w:t>
      </w:r>
    </w:p>
    <w:p w:rsidR="0074038B" w:rsidRDefault="003511DB" w:rsidP="0063256E">
      <w:pPr>
        <w:pStyle w:val="1"/>
        <w:numPr>
          <w:ilvl w:val="0"/>
          <w:numId w:val="6"/>
        </w:numPr>
        <w:tabs>
          <w:tab w:val="left" w:pos="382"/>
        </w:tabs>
        <w:spacing w:after="320"/>
      </w:pPr>
      <w:bookmarkStart w:id="51" w:name="bookmark58"/>
      <w:bookmarkEnd w:id="51"/>
      <w:r>
        <w:t>Создание рынка ценных бумаг, структура фондовой биржи.</w:t>
      </w:r>
    </w:p>
    <w:p w:rsidR="0074038B" w:rsidRDefault="003511DB">
      <w:pPr>
        <w:pStyle w:val="50"/>
        <w:keepNext/>
        <w:keepLines/>
        <w:spacing w:line="360" w:lineRule="auto"/>
        <w:ind w:firstLine="1000"/>
      </w:pPr>
      <w:bookmarkStart w:id="52" w:name="bookmark59"/>
      <w:bookmarkStart w:id="53" w:name="bookmark60"/>
      <w:bookmarkStart w:id="54" w:name="bookmark61"/>
      <w:r>
        <w:t>Раздел 3. Финансирование и кредитование капитальных вложений.</w:t>
      </w:r>
      <w:bookmarkEnd w:id="52"/>
      <w:bookmarkEnd w:id="53"/>
      <w:bookmarkEnd w:id="54"/>
    </w:p>
    <w:p w:rsidR="0074038B" w:rsidRDefault="003511DB" w:rsidP="0063256E">
      <w:pPr>
        <w:pStyle w:val="1"/>
        <w:numPr>
          <w:ilvl w:val="0"/>
          <w:numId w:val="7"/>
        </w:numPr>
        <w:tabs>
          <w:tab w:val="left" w:pos="686"/>
        </w:tabs>
      </w:pPr>
      <w:bookmarkStart w:id="55" w:name="bookmark62"/>
      <w:bookmarkEnd w:id="55"/>
      <w:r>
        <w:t>Инвестиции, их виды, условия финансирования капитальных вложений.</w:t>
      </w:r>
    </w:p>
    <w:p w:rsidR="0074038B" w:rsidRDefault="003511DB" w:rsidP="0063256E">
      <w:pPr>
        <w:pStyle w:val="1"/>
        <w:numPr>
          <w:ilvl w:val="0"/>
          <w:numId w:val="7"/>
        </w:numPr>
        <w:tabs>
          <w:tab w:val="left" w:pos="686"/>
          <w:tab w:val="left" w:pos="7622"/>
        </w:tabs>
        <w:spacing w:after="460"/>
      </w:pPr>
      <w:bookmarkStart w:id="56" w:name="bookmark63"/>
      <w:bookmarkEnd w:id="56"/>
      <w:r>
        <w:t>Инвест</w:t>
      </w:r>
      <w:r w:rsidR="008D7E8E">
        <w:t>иционная политика государства.</w:t>
      </w:r>
      <w:r w:rsidR="008D7E8E">
        <w:tab/>
      </w:r>
    </w:p>
    <w:p w:rsidR="0074038B" w:rsidRDefault="003511DB">
      <w:pPr>
        <w:pStyle w:val="50"/>
        <w:keepNext/>
        <w:keepLines/>
        <w:spacing w:after="180"/>
        <w:ind w:firstLine="900"/>
      </w:pPr>
      <w:bookmarkStart w:id="57" w:name="bookmark64"/>
      <w:bookmarkStart w:id="58" w:name="bookmark65"/>
      <w:bookmarkStart w:id="59" w:name="bookmark66"/>
      <w:r>
        <w:t>Раздел 4. Валютная система и международные кредитные отношения.</w:t>
      </w:r>
      <w:bookmarkEnd w:id="57"/>
      <w:bookmarkEnd w:id="58"/>
      <w:bookmarkEnd w:id="59"/>
    </w:p>
    <w:p w:rsidR="0074038B" w:rsidRDefault="003511DB">
      <w:pPr>
        <w:pStyle w:val="1"/>
        <w:ind w:firstLine="240"/>
      </w:pPr>
      <w:r>
        <w:t>1 .Мировая валютная система.</w:t>
      </w:r>
    </w:p>
    <w:p w:rsidR="0074038B" w:rsidRDefault="003511DB">
      <w:pPr>
        <w:pStyle w:val="1"/>
        <w:numPr>
          <w:ilvl w:val="0"/>
          <w:numId w:val="1"/>
        </w:numPr>
        <w:tabs>
          <w:tab w:val="left" w:pos="594"/>
        </w:tabs>
        <w:ind w:firstLine="240"/>
      </w:pPr>
      <w:bookmarkStart w:id="60" w:name="bookmark67"/>
      <w:bookmarkEnd w:id="60"/>
      <w:r>
        <w:t>Национальная, мировая и международная валютные системы.</w:t>
      </w:r>
    </w:p>
    <w:p w:rsidR="0074038B" w:rsidRDefault="003511DB">
      <w:pPr>
        <w:pStyle w:val="1"/>
        <w:numPr>
          <w:ilvl w:val="0"/>
          <w:numId w:val="1"/>
        </w:numPr>
        <w:tabs>
          <w:tab w:val="left" w:pos="594"/>
        </w:tabs>
        <w:spacing w:after="460"/>
        <w:ind w:firstLine="240"/>
      </w:pPr>
      <w:bookmarkStart w:id="61" w:name="bookmark68"/>
      <w:bookmarkEnd w:id="61"/>
      <w:r>
        <w:t>Валютная система РФ. Международные кредитные отношения.</w:t>
      </w:r>
    </w:p>
    <w:p w:rsidR="0074038B" w:rsidRDefault="003511DB">
      <w:pPr>
        <w:pStyle w:val="1"/>
        <w:spacing w:after="180"/>
      </w:pPr>
      <w:r>
        <w:t>Темы для написания рефератов и докладов</w:t>
      </w:r>
    </w:p>
    <w:p w:rsidR="0074038B" w:rsidRDefault="003511DB">
      <w:pPr>
        <w:pStyle w:val="1"/>
      </w:pPr>
      <w:r>
        <w:t>•Управление финансами, органы управления финансами.</w:t>
      </w:r>
    </w:p>
    <w:p w:rsidR="0074038B" w:rsidRDefault="003511DB" w:rsidP="0063256E">
      <w:pPr>
        <w:pStyle w:val="1"/>
        <w:numPr>
          <w:ilvl w:val="0"/>
          <w:numId w:val="8"/>
        </w:numPr>
        <w:tabs>
          <w:tab w:val="left" w:pos="262"/>
        </w:tabs>
        <w:spacing w:line="254" w:lineRule="auto"/>
      </w:pPr>
      <w:bookmarkStart w:id="62" w:name="bookmark69"/>
      <w:bookmarkEnd w:id="62"/>
      <w:r>
        <w:t>Сущность и назначение внебюджетных фондов. Формирование их доходов и особенности расходов.</w:t>
      </w:r>
    </w:p>
    <w:p w:rsidR="0074038B" w:rsidRDefault="003511DB" w:rsidP="0063256E">
      <w:pPr>
        <w:pStyle w:val="1"/>
        <w:numPr>
          <w:ilvl w:val="0"/>
          <w:numId w:val="8"/>
        </w:numPr>
        <w:tabs>
          <w:tab w:val="left" w:pos="262"/>
        </w:tabs>
        <w:spacing w:line="254" w:lineRule="auto"/>
      </w:pPr>
      <w:bookmarkStart w:id="63" w:name="bookmark70"/>
      <w:bookmarkEnd w:id="63"/>
      <w:r>
        <w:t>Новые виды кредитов.</w:t>
      </w:r>
    </w:p>
    <w:p w:rsidR="0074038B" w:rsidRDefault="003511DB" w:rsidP="0063256E">
      <w:pPr>
        <w:pStyle w:val="1"/>
        <w:numPr>
          <w:ilvl w:val="0"/>
          <w:numId w:val="8"/>
        </w:numPr>
        <w:tabs>
          <w:tab w:val="left" w:pos="262"/>
        </w:tabs>
        <w:spacing w:line="254" w:lineRule="auto"/>
      </w:pPr>
      <w:bookmarkStart w:id="64" w:name="bookmark71"/>
      <w:bookmarkEnd w:id="64"/>
      <w:r>
        <w:t>Источники и методы финансирования капитальных вложений.</w:t>
      </w:r>
    </w:p>
    <w:p w:rsidR="0074038B" w:rsidRDefault="003511DB" w:rsidP="0063256E">
      <w:pPr>
        <w:pStyle w:val="1"/>
        <w:numPr>
          <w:ilvl w:val="0"/>
          <w:numId w:val="8"/>
        </w:numPr>
        <w:tabs>
          <w:tab w:val="left" w:pos="262"/>
        </w:tabs>
        <w:spacing w:line="254" w:lineRule="auto"/>
      </w:pPr>
      <w:bookmarkStart w:id="65" w:name="bookmark72"/>
      <w:bookmarkEnd w:id="65"/>
      <w:r>
        <w:t>Понятие инвестиций, их виды.</w:t>
      </w:r>
    </w:p>
    <w:p w:rsidR="0074038B" w:rsidRDefault="003511DB" w:rsidP="0063256E">
      <w:pPr>
        <w:pStyle w:val="1"/>
        <w:numPr>
          <w:ilvl w:val="0"/>
          <w:numId w:val="8"/>
        </w:numPr>
        <w:tabs>
          <w:tab w:val="left" w:pos="262"/>
        </w:tabs>
        <w:spacing w:line="254" w:lineRule="auto"/>
      </w:pPr>
      <w:bookmarkStart w:id="66" w:name="bookmark73"/>
      <w:bookmarkEnd w:id="66"/>
      <w:r>
        <w:t>Валютная система, ее составляющие.</w:t>
      </w:r>
    </w:p>
    <w:p w:rsidR="0074038B" w:rsidRDefault="003511DB" w:rsidP="0063256E">
      <w:pPr>
        <w:pStyle w:val="1"/>
        <w:numPr>
          <w:ilvl w:val="0"/>
          <w:numId w:val="8"/>
        </w:numPr>
        <w:tabs>
          <w:tab w:val="left" w:pos="262"/>
        </w:tabs>
        <w:spacing w:after="260" w:line="254" w:lineRule="auto"/>
      </w:pPr>
      <w:bookmarkStart w:id="67" w:name="bookmark74"/>
      <w:bookmarkEnd w:id="67"/>
      <w:r>
        <w:t>Валютное регулирование и валютный контроль.</w:t>
      </w:r>
    </w:p>
    <w:p w:rsidR="0074038B" w:rsidRDefault="003511DB">
      <w:pPr>
        <w:pStyle w:val="50"/>
        <w:keepNext/>
        <w:keepLines/>
        <w:ind w:firstLine="0"/>
        <w:jc w:val="center"/>
      </w:pPr>
      <w:bookmarkStart w:id="68" w:name="bookmark77"/>
      <w:r>
        <w:t>Раздел 1. Финансы и финансовая система</w:t>
      </w:r>
      <w:bookmarkEnd w:id="68"/>
    </w:p>
    <w:p w:rsidR="0074038B" w:rsidRDefault="003511DB">
      <w:pPr>
        <w:pStyle w:val="50"/>
        <w:keepNext/>
        <w:keepLines/>
        <w:ind w:firstLine="0"/>
      </w:pPr>
      <w:bookmarkStart w:id="69" w:name="bookmark75"/>
      <w:bookmarkStart w:id="70" w:name="bookmark76"/>
      <w:bookmarkStart w:id="71" w:name="bookmark78"/>
      <w:r>
        <w:t>Тема 1.1. Сущность и функции денег, денежное обращение</w:t>
      </w:r>
      <w:bookmarkEnd w:id="69"/>
      <w:bookmarkEnd w:id="70"/>
      <w:bookmarkEnd w:id="71"/>
    </w:p>
    <w:p w:rsidR="0074038B" w:rsidRDefault="003511DB">
      <w:pPr>
        <w:pStyle w:val="1"/>
      </w:pPr>
      <w:r>
        <w:t>Устный опрос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704"/>
        </w:tabs>
      </w:pPr>
      <w:bookmarkStart w:id="72" w:name="bookmark79"/>
      <w:bookmarkEnd w:id="72"/>
      <w:r>
        <w:rPr>
          <w:u w:val="single"/>
        </w:rPr>
        <w:t>Экономическая роль денег и их эволюция с точки зрения форм стоимости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704"/>
          <w:tab w:val="left" w:pos="7546"/>
        </w:tabs>
      </w:pPr>
      <w:bookmarkStart w:id="73" w:name="bookmark80"/>
      <w:bookmarkEnd w:id="73"/>
      <w:r>
        <w:rPr>
          <w:u w:val="single"/>
        </w:rPr>
        <w:t>Типы, формы и виды денег</w:t>
      </w:r>
      <w:r>
        <w:tab/>
      </w:r>
    </w:p>
    <w:p w:rsidR="0074038B" w:rsidRDefault="00F05FD0" w:rsidP="0063256E">
      <w:pPr>
        <w:pStyle w:val="1"/>
        <w:numPr>
          <w:ilvl w:val="0"/>
          <w:numId w:val="9"/>
        </w:numPr>
        <w:tabs>
          <w:tab w:val="left" w:pos="413"/>
        </w:tabs>
      </w:pPr>
      <w:bookmarkStart w:id="74" w:name="bookmark81"/>
      <w:bookmarkEnd w:id="74"/>
      <w:r>
        <w:lastRenderedPageBreak/>
        <w:t xml:space="preserve">    </w:t>
      </w:r>
      <w:r w:rsidR="003511DB">
        <w:rPr>
          <w:u w:val="single"/>
        </w:rPr>
        <w:t>Функции денег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704"/>
        </w:tabs>
        <w:spacing w:after="260"/>
      </w:pPr>
      <w:bookmarkStart w:id="75" w:name="bookmark82"/>
      <w:bookmarkEnd w:id="75"/>
      <w:r>
        <w:rPr>
          <w:u w:val="single"/>
        </w:rPr>
        <w:t>Роль денег в обществе</w:t>
      </w:r>
    </w:p>
    <w:p w:rsidR="0074038B" w:rsidRDefault="003511DB">
      <w:pPr>
        <w:pStyle w:val="1"/>
      </w:pPr>
      <w:r>
        <w:t>Практическое занятие</w:t>
      </w:r>
    </w:p>
    <w:p w:rsidR="0074038B" w:rsidRDefault="003511DB">
      <w:pPr>
        <w:pStyle w:val="1"/>
      </w:pPr>
      <w:r>
        <w:t>Определение сущности денег через их функции, выяснение особенностей этих функций в современных условиях.</w:t>
      </w:r>
    </w:p>
    <w:p w:rsidR="0074038B" w:rsidRDefault="0074038B" w:rsidP="00F05FD0">
      <w:pPr>
        <w:pStyle w:val="a5"/>
        <w:spacing w:after="160"/>
        <w:rPr>
          <w:sz w:val="8"/>
          <w:szCs w:val="8"/>
        </w:rPr>
      </w:pPr>
    </w:p>
    <w:p w:rsidR="0074038B" w:rsidRDefault="003511DB">
      <w:pPr>
        <w:pStyle w:val="1"/>
      </w:pPr>
      <w:r>
        <w:rPr>
          <w:b/>
          <w:bCs/>
        </w:rPr>
        <w:t>Тема 1.2. Инфляция, ее сущность. Виды и типы инфляции. Причины инфляции</w:t>
      </w:r>
    </w:p>
    <w:p w:rsidR="0074038B" w:rsidRDefault="003511DB">
      <w:pPr>
        <w:pStyle w:val="1"/>
      </w:pPr>
      <w:r>
        <w:t>Задача</w:t>
      </w:r>
    </w:p>
    <w:p w:rsidR="0074038B" w:rsidRDefault="003511DB">
      <w:pPr>
        <w:pStyle w:val="1"/>
        <w:spacing w:after="260"/>
      </w:pPr>
      <w:r>
        <w:t>Каким должен быть уровень инфляции для текущего года, если ожидаемый индекс цен равен 112,4, а в предыдущем году он был 117,5.</w:t>
      </w:r>
    </w:p>
    <w:p w:rsidR="0074038B" w:rsidRDefault="003511DB">
      <w:pPr>
        <w:pStyle w:val="1"/>
      </w:pPr>
      <w:r>
        <w:t>Кроссворд</w:t>
      </w:r>
    </w:p>
    <w:p w:rsidR="0074038B" w:rsidRDefault="003511DB">
      <w:pPr>
        <w:pStyle w:val="1"/>
      </w:pPr>
      <w:r>
        <w:t>По горизонтали</w:t>
      </w:r>
    </w:p>
    <w:p w:rsidR="0074038B" w:rsidRDefault="003511DB" w:rsidP="0063256E">
      <w:pPr>
        <w:pStyle w:val="1"/>
        <w:numPr>
          <w:ilvl w:val="0"/>
          <w:numId w:val="10"/>
        </w:numPr>
        <w:tabs>
          <w:tab w:val="left" w:pos="358"/>
        </w:tabs>
      </w:pPr>
      <w:bookmarkStart w:id="76" w:name="bookmark83"/>
      <w:bookmarkEnd w:id="76"/>
      <w:r>
        <w:t>Инфляция, при которой происходит положительный рост уровня цен в условиях свободных, нерегулируемых государством цен.</w:t>
      </w:r>
    </w:p>
    <w:p w:rsidR="0074038B" w:rsidRDefault="003511DB" w:rsidP="0063256E">
      <w:pPr>
        <w:pStyle w:val="1"/>
        <w:numPr>
          <w:ilvl w:val="0"/>
          <w:numId w:val="10"/>
        </w:numPr>
        <w:tabs>
          <w:tab w:val="left" w:pos="358"/>
        </w:tabs>
      </w:pPr>
      <w:bookmarkStart w:id="77" w:name="bookmark84"/>
      <w:bookmarkEnd w:id="77"/>
      <w:r>
        <w:t>Инфляция, при которой рост цен в год не превышает 10 %.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358"/>
        </w:tabs>
      </w:pPr>
      <w:bookmarkStart w:id="78" w:name="bookmark85"/>
      <w:bookmarkEnd w:id="78"/>
      <w:r>
        <w:t>Инфляция, развивающаяся стремительными темпами.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354"/>
        </w:tabs>
      </w:pPr>
      <w:bookmarkStart w:id="79" w:name="bookmark86"/>
      <w:bookmarkEnd w:id="79"/>
      <w:r>
        <w:t>Измерение инфляции осуществляется с помощью ... цен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354"/>
        </w:tabs>
      </w:pPr>
      <w:bookmarkStart w:id="80" w:name="bookmark87"/>
      <w:bookmarkEnd w:id="80"/>
      <w:r>
        <w:t>Повышение уровня цен на товары и услуги.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354"/>
        </w:tabs>
      </w:pPr>
      <w:bookmarkStart w:id="81" w:name="bookmark88"/>
      <w:bookmarkEnd w:id="81"/>
      <w:r>
        <w:t>Повышение цен на энергоресурсы дает инфляцию ....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454"/>
        </w:tabs>
      </w:pPr>
      <w:bookmarkStart w:id="82" w:name="bookmark89"/>
      <w:bookmarkEnd w:id="82"/>
      <w:r>
        <w:t>Длительная по времени инфляция.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464"/>
        </w:tabs>
      </w:pPr>
      <w:bookmarkStart w:id="83" w:name="bookmark90"/>
      <w:bookmarkEnd w:id="83"/>
      <w:r>
        <w:t>В длительной перспективе государственная антиинфляционная политика опирается на ... денежной массы.</w:t>
      </w:r>
    </w:p>
    <w:p w:rsidR="0074038B" w:rsidRDefault="003511DB" w:rsidP="0063256E">
      <w:pPr>
        <w:pStyle w:val="1"/>
        <w:numPr>
          <w:ilvl w:val="0"/>
          <w:numId w:val="5"/>
        </w:numPr>
        <w:tabs>
          <w:tab w:val="left" w:pos="459"/>
        </w:tabs>
      </w:pPr>
      <w:bookmarkStart w:id="84" w:name="bookmark91"/>
      <w:bookmarkEnd w:id="84"/>
      <w:r>
        <w:t>Метод анализа, используемый при изучении доходов граждан в условиях инфляции.</w:t>
      </w:r>
    </w:p>
    <w:p w:rsidR="0074038B" w:rsidRDefault="003511DB" w:rsidP="0063256E">
      <w:pPr>
        <w:pStyle w:val="1"/>
        <w:numPr>
          <w:ilvl w:val="0"/>
          <w:numId w:val="5"/>
        </w:numPr>
        <w:tabs>
          <w:tab w:val="left" w:pos="459"/>
        </w:tabs>
      </w:pPr>
      <w:bookmarkStart w:id="85" w:name="bookmark92"/>
      <w:bookmarkEnd w:id="85"/>
      <w:r>
        <w:t>Инфляция, при которой рост цен более 50% в месяц.</w:t>
      </w:r>
    </w:p>
    <w:p w:rsidR="0074038B" w:rsidRDefault="003511DB" w:rsidP="0063256E">
      <w:pPr>
        <w:pStyle w:val="1"/>
        <w:numPr>
          <w:ilvl w:val="0"/>
          <w:numId w:val="5"/>
        </w:numPr>
        <w:tabs>
          <w:tab w:val="left" w:pos="459"/>
        </w:tabs>
      </w:pPr>
      <w:bookmarkStart w:id="86" w:name="bookmark93"/>
      <w:bookmarkEnd w:id="86"/>
      <w:r>
        <w:t>Инфляция, которая развивается под воздействием внешних факторов.</w:t>
      </w:r>
    </w:p>
    <w:p w:rsidR="0074038B" w:rsidRDefault="003511DB" w:rsidP="0063256E">
      <w:pPr>
        <w:pStyle w:val="1"/>
        <w:numPr>
          <w:ilvl w:val="0"/>
          <w:numId w:val="12"/>
        </w:numPr>
        <w:tabs>
          <w:tab w:val="left" w:pos="454"/>
        </w:tabs>
      </w:pPr>
      <w:bookmarkStart w:id="87" w:name="bookmark94"/>
      <w:bookmarkEnd w:id="87"/>
      <w:r>
        <w:t>Процесс, противоположный инфляции.</w:t>
      </w:r>
    </w:p>
    <w:p w:rsidR="0074038B" w:rsidRDefault="003511DB" w:rsidP="0063256E">
      <w:pPr>
        <w:pStyle w:val="1"/>
        <w:numPr>
          <w:ilvl w:val="0"/>
          <w:numId w:val="12"/>
        </w:numPr>
        <w:tabs>
          <w:tab w:val="left" w:pos="474"/>
        </w:tabs>
      </w:pPr>
      <w:bookmarkStart w:id="88" w:name="bookmark95"/>
      <w:bookmarkEnd w:id="88"/>
      <w:r>
        <w:t>Инфляция, при которой цены различных товаров остаются неизменными друг относительно друга.</w:t>
      </w:r>
    </w:p>
    <w:p w:rsidR="0074038B" w:rsidRDefault="003511DB">
      <w:pPr>
        <w:pStyle w:val="1"/>
      </w:pPr>
      <w:r>
        <w:t>По вертикали</w:t>
      </w:r>
    </w:p>
    <w:p w:rsidR="0074038B" w:rsidRDefault="003511DB" w:rsidP="0063256E">
      <w:pPr>
        <w:pStyle w:val="1"/>
        <w:numPr>
          <w:ilvl w:val="0"/>
          <w:numId w:val="13"/>
        </w:numPr>
        <w:tabs>
          <w:tab w:val="left" w:pos="334"/>
        </w:tabs>
      </w:pPr>
      <w:bookmarkStart w:id="89" w:name="bookmark96"/>
      <w:bookmarkEnd w:id="89"/>
      <w:r>
        <w:t>Ситуация, когда инфляция сопровождается падением производства. &gt;</w:t>
      </w:r>
    </w:p>
    <w:p w:rsidR="0074038B" w:rsidRDefault="003511DB" w:rsidP="0063256E">
      <w:pPr>
        <w:pStyle w:val="1"/>
        <w:numPr>
          <w:ilvl w:val="0"/>
          <w:numId w:val="10"/>
        </w:numPr>
        <w:tabs>
          <w:tab w:val="left" w:pos="363"/>
          <w:tab w:val="left" w:leader="dot" w:pos="6245"/>
        </w:tabs>
      </w:pPr>
      <w:bookmarkStart w:id="90" w:name="bookmark97"/>
      <w:bookmarkEnd w:id="90"/>
      <w:r>
        <w:t>Для борьбы с инфляцией Центральному банку следует</w:t>
      </w:r>
      <w:r>
        <w:tab/>
        <w:t>учетную ставку, которая</w:t>
      </w:r>
    </w:p>
    <w:p w:rsidR="0074038B" w:rsidRDefault="003511DB">
      <w:pPr>
        <w:pStyle w:val="1"/>
      </w:pPr>
      <w:r>
        <w:t>приведет к уменьшению процентов по вкладам в коммерческих банках.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363"/>
        </w:tabs>
      </w:pPr>
      <w:bookmarkStart w:id="91" w:name="bookmark98"/>
      <w:bookmarkEnd w:id="91"/>
      <w:r>
        <w:t>Политика, построенная на том, что все субъекты рыночной экономики в своих действиях учитывают инфляцию.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454"/>
        </w:tabs>
      </w:pPr>
      <w:bookmarkStart w:id="92" w:name="bookmark99"/>
      <w:bookmarkEnd w:id="92"/>
      <w:r>
        <w:t>Инфляция, которая учитывается в ожиданиях и поведении экономических субъектов.</w:t>
      </w:r>
    </w:p>
    <w:p w:rsidR="0074038B" w:rsidRDefault="003511DB" w:rsidP="0063256E">
      <w:pPr>
        <w:pStyle w:val="1"/>
        <w:numPr>
          <w:ilvl w:val="0"/>
          <w:numId w:val="5"/>
        </w:numPr>
        <w:tabs>
          <w:tab w:val="left" w:pos="459"/>
        </w:tabs>
        <w:spacing w:after="80"/>
        <w:sectPr w:rsidR="0074038B">
          <w:footerReference w:type="even" r:id="rId8"/>
          <w:footerReference w:type="default" r:id="rId9"/>
          <w:footerReference w:type="first" r:id="rId10"/>
          <w:pgSz w:w="11900" w:h="16840"/>
          <w:pgMar w:top="894" w:right="980" w:bottom="1529" w:left="1488" w:header="0" w:footer="3" w:gutter="0"/>
          <w:cols w:space="720"/>
          <w:noEndnote/>
          <w:titlePg/>
          <w:docGrid w:linePitch="360"/>
        </w:sectPr>
      </w:pPr>
      <w:bookmarkStart w:id="93" w:name="bookmark100"/>
      <w:bookmarkEnd w:id="93"/>
      <w:r>
        <w:t>Ежегодный доход, распределяемый между акционерами.</w:t>
      </w:r>
    </w:p>
    <w:p w:rsidR="0074038B" w:rsidRDefault="003511DB">
      <w:pPr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608320" cy="6077585"/>
            <wp:effectExtent l="0" t="0" r="0" b="0"/>
            <wp:docPr id="15" name="Picut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608320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38B" w:rsidRDefault="0074038B">
      <w:pPr>
        <w:spacing w:after="1079" w:line="1" w:lineRule="exact"/>
      </w:pPr>
    </w:p>
    <w:p w:rsidR="0074038B" w:rsidRDefault="003511DB" w:rsidP="005704B1">
      <w:pPr>
        <w:pStyle w:val="50"/>
        <w:keepNext/>
        <w:keepLines/>
        <w:tabs>
          <w:tab w:val="left" w:pos="0"/>
        </w:tabs>
        <w:ind w:left="-284" w:firstLine="0"/>
      </w:pPr>
      <w:bookmarkStart w:id="94" w:name="bookmark101"/>
      <w:bookmarkStart w:id="95" w:name="bookmark102"/>
      <w:bookmarkStart w:id="96" w:name="bookmark103"/>
      <w:r>
        <w:t>Тема 1.3. Финансы, финансовая политика и финансовая система</w:t>
      </w:r>
      <w:bookmarkEnd w:id="94"/>
      <w:bookmarkEnd w:id="95"/>
      <w:bookmarkEnd w:id="96"/>
    </w:p>
    <w:p w:rsidR="0074038B" w:rsidRDefault="00F05FD0" w:rsidP="005704B1">
      <w:pPr>
        <w:pStyle w:val="1"/>
        <w:tabs>
          <w:tab w:val="left" w:pos="0"/>
        </w:tabs>
        <w:spacing w:line="233" w:lineRule="auto"/>
        <w:ind w:left="-284"/>
      </w:pPr>
      <w:r>
        <w:t xml:space="preserve">Тест    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34"/>
        </w:tabs>
        <w:spacing w:line="233" w:lineRule="auto"/>
        <w:ind w:left="-284"/>
      </w:pPr>
      <w:bookmarkStart w:id="97" w:name="bookmark104"/>
      <w:bookmarkEnd w:id="97"/>
      <w:r>
        <w:t>Финансы всегда:</w:t>
      </w:r>
    </w:p>
    <w:p w:rsidR="0074038B" w:rsidRDefault="003511DB" w:rsidP="005704B1">
      <w:pPr>
        <w:pStyle w:val="1"/>
        <w:tabs>
          <w:tab w:val="left" w:pos="0"/>
          <w:tab w:val="left" w:pos="363"/>
        </w:tabs>
        <w:ind w:left="-284"/>
      </w:pPr>
      <w:bookmarkStart w:id="98" w:name="bookmark105"/>
      <w:r>
        <w:t>а</w:t>
      </w:r>
      <w:bookmarkEnd w:id="98"/>
      <w:r>
        <w:t>)</w:t>
      </w:r>
      <w:r>
        <w:tab/>
        <w:t>имеют денежную форму выражения;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99" w:name="bookmark106"/>
      <w:r>
        <w:t>б</w:t>
      </w:r>
      <w:bookmarkEnd w:id="99"/>
      <w:r>
        <w:t>)</w:t>
      </w:r>
      <w:r>
        <w:tab/>
        <w:t>представляют как всеобщий эквивалент;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100" w:name="bookmark107"/>
      <w:r>
        <w:t>в</w:t>
      </w:r>
      <w:bookmarkEnd w:id="100"/>
      <w:r>
        <w:t>)</w:t>
      </w:r>
      <w:r>
        <w:tab/>
        <w:t>регулируют процесс демонетизации золота.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</w:pPr>
      <w:bookmarkStart w:id="101" w:name="bookmark108"/>
      <w:bookmarkEnd w:id="101"/>
      <w:r>
        <w:t>Главное назначение финансов:</w:t>
      </w:r>
    </w:p>
    <w:p w:rsidR="0074038B" w:rsidRDefault="003511DB" w:rsidP="005704B1">
      <w:pPr>
        <w:pStyle w:val="1"/>
        <w:tabs>
          <w:tab w:val="left" w:pos="0"/>
          <w:tab w:val="left" w:pos="363"/>
        </w:tabs>
        <w:ind w:left="-284"/>
      </w:pPr>
      <w:bookmarkStart w:id="102" w:name="bookmark109"/>
      <w:r>
        <w:t>а</w:t>
      </w:r>
      <w:bookmarkEnd w:id="102"/>
      <w:r>
        <w:t>)</w:t>
      </w:r>
      <w:r>
        <w:tab/>
        <w:t>быть на службе предприятий;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103" w:name="bookmark110"/>
      <w:r>
        <w:t>б</w:t>
      </w:r>
      <w:bookmarkEnd w:id="103"/>
      <w:r>
        <w:t>)</w:t>
      </w:r>
      <w:r>
        <w:tab/>
        <w:t>собирать налоги;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104" w:name="bookmark111"/>
      <w:r>
        <w:t>в</w:t>
      </w:r>
      <w:bookmarkEnd w:id="104"/>
      <w:r>
        <w:t>)</w:t>
      </w:r>
      <w:r>
        <w:tab/>
        <w:t>обеспечивать потребности государства в денежных средствах.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  <w:sectPr w:rsidR="0074038B">
          <w:footerReference w:type="even" r:id="rId12"/>
          <w:footerReference w:type="default" r:id="rId13"/>
          <w:pgSz w:w="11900" w:h="16840"/>
          <w:pgMar w:top="894" w:right="980" w:bottom="1529" w:left="1488" w:header="466" w:footer="3" w:gutter="0"/>
          <w:cols w:space="720"/>
          <w:noEndnote/>
          <w:docGrid w:linePitch="360"/>
        </w:sectPr>
      </w:pPr>
      <w:bookmarkStart w:id="105" w:name="bookmark112"/>
      <w:bookmarkEnd w:id="105"/>
      <w:r>
        <w:t>Финансы - это...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</w:pPr>
      <w:bookmarkStart w:id="106" w:name="bookmark113"/>
      <w:r>
        <w:lastRenderedPageBreak/>
        <w:t>а</w:t>
      </w:r>
      <w:bookmarkEnd w:id="106"/>
      <w:r>
        <w:t>)</w:t>
      </w:r>
      <w:r>
        <w:tab/>
        <w:t>исторический продукт форм собственности;</w:t>
      </w:r>
    </w:p>
    <w:p w:rsidR="0074038B" w:rsidRDefault="003511DB" w:rsidP="005704B1">
      <w:pPr>
        <w:pStyle w:val="1"/>
        <w:tabs>
          <w:tab w:val="left" w:pos="0"/>
          <w:tab w:val="left" w:pos="387"/>
        </w:tabs>
        <w:ind w:left="-284"/>
      </w:pPr>
      <w:bookmarkStart w:id="107" w:name="bookmark114"/>
      <w:r>
        <w:t>б</w:t>
      </w:r>
      <w:bookmarkEnd w:id="107"/>
      <w:r>
        <w:t>)</w:t>
      </w:r>
      <w:r>
        <w:tab/>
        <w:t>совокупность денежных отношений по формированию и использованию фондов денежных средств.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</w:pPr>
      <w:bookmarkStart w:id="108" w:name="bookmark115"/>
      <w:bookmarkEnd w:id="108"/>
      <w:r>
        <w:t>Финансовая система - это...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</w:pPr>
      <w:bookmarkStart w:id="109" w:name="bookmark116"/>
      <w:r>
        <w:t>а</w:t>
      </w:r>
      <w:bookmarkEnd w:id="109"/>
      <w:r>
        <w:t>)</w:t>
      </w:r>
      <w:r>
        <w:tab/>
        <w:t>государственные мероприятия, направленные на мобилизацию финансовых ресурсов;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110" w:name="bookmark117"/>
      <w:r>
        <w:t>б</w:t>
      </w:r>
      <w:bookmarkEnd w:id="110"/>
      <w:r>
        <w:t>)</w:t>
      </w:r>
      <w:r>
        <w:tab/>
        <w:t>множество сфер и звеньев финансовых отношений с различной ролью в общественном воспроизводстве.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</w:pPr>
      <w:bookmarkStart w:id="111" w:name="bookmark118"/>
      <w:bookmarkEnd w:id="111"/>
      <w:r>
        <w:t>Выберите функции финансов: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</w:pPr>
      <w:bookmarkStart w:id="112" w:name="bookmark119"/>
      <w:r>
        <w:t>а</w:t>
      </w:r>
      <w:bookmarkEnd w:id="112"/>
      <w:r>
        <w:t>)</w:t>
      </w:r>
      <w:r>
        <w:tab/>
        <w:t>контрольная, распределительная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113" w:name="bookmark120"/>
      <w:r>
        <w:t>б</w:t>
      </w:r>
      <w:bookmarkEnd w:id="113"/>
      <w:r>
        <w:t>)</w:t>
      </w:r>
      <w:r>
        <w:tab/>
        <w:t>обобщающая, контрольная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</w:pPr>
      <w:bookmarkStart w:id="114" w:name="bookmark121"/>
      <w:r>
        <w:t>в</w:t>
      </w:r>
      <w:bookmarkEnd w:id="114"/>
      <w:r>
        <w:t>)</w:t>
      </w:r>
      <w:r>
        <w:tab/>
        <w:t>обобщающая, распределительная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</w:pPr>
      <w:bookmarkStart w:id="115" w:name="bookmark122"/>
      <w:bookmarkEnd w:id="115"/>
      <w:r>
        <w:t>Какие органы осуществляют общегосударственный контроль?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</w:pPr>
      <w:bookmarkStart w:id="116" w:name="bookmark123"/>
      <w:r>
        <w:t>а</w:t>
      </w:r>
      <w:bookmarkEnd w:id="116"/>
      <w:r>
        <w:t>)</w:t>
      </w:r>
      <w:r>
        <w:tab/>
        <w:t>финансовые службы предприятий;</w:t>
      </w:r>
    </w:p>
    <w:p w:rsidR="0074038B" w:rsidRDefault="003511DB" w:rsidP="005704B1">
      <w:pPr>
        <w:pStyle w:val="1"/>
        <w:tabs>
          <w:tab w:val="left" w:pos="0"/>
          <w:tab w:val="left" w:pos="387"/>
        </w:tabs>
        <w:ind w:left="-284"/>
      </w:pPr>
      <w:bookmarkStart w:id="117" w:name="bookmark124"/>
      <w:r>
        <w:t>б</w:t>
      </w:r>
      <w:bookmarkEnd w:id="117"/>
      <w:r>
        <w:t>)</w:t>
      </w:r>
      <w:r>
        <w:tab/>
        <w:t>аудиторские фирмы;</w:t>
      </w:r>
    </w:p>
    <w:p w:rsidR="0074038B" w:rsidRDefault="003511DB" w:rsidP="005704B1">
      <w:pPr>
        <w:pStyle w:val="1"/>
        <w:tabs>
          <w:tab w:val="left" w:pos="0"/>
          <w:tab w:val="left" w:pos="387"/>
        </w:tabs>
        <w:ind w:left="-284"/>
      </w:pPr>
      <w:bookmarkStart w:id="118" w:name="bookmark125"/>
      <w:r>
        <w:t>в</w:t>
      </w:r>
      <w:bookmarkEnd w:id="118"/>
      <w:r>
        <w:t>)</w:t>
      </w:r>
      <w:r>
        <w:tab/>
        <w:t>органы государственной власти и управления;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</w:pPr>
      <w:bookmarkStart w:id="119" w:name="bookmark126"/>
      <w:bookmarkEnd w:id="119"/>
      <w:r>
        <w:t>Централизованные финансы - это экономические отношения, связанные с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формированием, распределением и использованием денежных средств: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А: федеральных органов власти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Б: региональные органы власти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В: местные органы власти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Г: предприятия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Д: населения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68"/>
        </w:tabs>
        <w:ind w:left="-284"/>
      </w:pPr>
      <w:bookmarkStart w:id="120" w:name="bookmark127"/>
      <w:bookmarkEnd w:id="120"/>
      <w:r>
        <w:t>Метод ### состоит в распространении на будущее тенденций, сложившихся в ретроспективе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358"/>
        </w:tabs>
        <w:ind w:left="-284"/>
      </w:pPr>
      <w:bookmarkStart w:id="121" w:name="bookmark128"/>
      <w:bookmarkEnd w:id="121"/>
      <w:r>
        <w:t>### - это наиболее всеобъемлющий метод финансового контроля</w:t>
      </w:r>
    </w:p>
    <w:p w:rsidR="0074038B" w:rsidRDefault="003511DB" w:rsidP="0063256E">
      <w:pPr>
        <w:pStyle w:val="1"/>
        <w:numPr>
          <w:ilvl w:val="0"/>
          <w:numId w:val="14"/>
        </w:numPr>
        <w:tabs>
          <w:tab w:val="left" w:pos="0"/>
          <w:tab w:val="left" w:pos="454"/>
        </w:tabs>
        <w:ind w:left="-284"/>
      </w:pPr>
      <w:bookmarkStart w:id="122" w:name="bookmark129"/>
      <w:bookmarkEnd w:id="122"/>
      <w:r>
        <w:t>Государственный кредит - это кредит, при котором государство выступает: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А: заемщиком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Б: кредитором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В:гарантом</w:t>
      </w:r>
    </w:p>
    <w:p w:rsidR="0074038B" w:rsidRDefault="003511DB" w:rsidP="005704B1">
      <w:pPr>
        <w:pStyle w:val="1"/>
        <w:tabs>
          <w:tab w:val="left" w:pos="0"/>
          <w:tab w:val="left" w:pos="7603"/>
        </w:tabs>
        <w:ind w:left="-284"/>
        <w:jc w:val="both"/>
      </w:pPr>
      <w:r>
        <w:t>Г: посредни</w:t>
      </w:r>
      <w:r w:rsidR="00434794">
        <w:t>ком при предоставлении кредита</w:t>
      </w:r>
      <w:r w:rsidR="00434794">
        <w:tab/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bookmarkStart w:id="123" w:name="bookmark130"/>
      <w:r>
        <w:t>1</w:t>
      </w:r>
      <w:bookmarkEnd w:id="123"/>
      <w:r>
        <w:t>1.Основными задачами Министерства финансов являются: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А: разработка и реализация стратегических направлений финансовой политики: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Б: составление проекта исполнения федерального бюджета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В: противодействует легализации доходов, добытых преступным путем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Г: обеспечение устойчивости государственных финансов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Д: концентрация финансов на приоритетных направлениях экономики</w:t>
      </w:r>
    </w:p>
    <w:p w:rsidR="0074038B" w:rsidRDefault="00731F9E" w:rsidP="00731F9E">
      <w:pPr>
        <w:pStyle w:val="1"/>
        <w:tabs>
          <w:tab w:val="left" w:pos="142"/>
        </w:tabs>
        <w:ind w:left="-284"/>
      </w:pPr>
      <w:bookmarkStart w:id="124" w:name="bookmark131"/>
      <w:bookmarkEnd w:id="124"/>
      <w:r>
        <w:t>12.</w:t>
      </w:r>
      <w:r w:rsidR="003511DB">
        <w:t>Направлениями финансовой политики являются: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А: бюджетная политика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Б: налоговая политика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В: валютная политика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Г: страховая политика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Д: формирование законодательной базы</w:t>
      </w:r>
    </w:p>
    <w:p w:rsidR="0074038B" w:rsidRDefault="00A60793" w:rsidP="00A60793">
      <w:pPr>
        <w:pStyle w:val="1"/>
        <w:tabs>
          <w:tab w:val="left" w:pos="142"/>
          <w:tab w:val="left" w:pos="454"/>
        </w:tabs>
        <w:ind w:left="-284"/>
      </w:pPr>
      <w:bookmarkStart w:id="125" w:name="bookmark132"/>
      <w:bookmarkEnd w:id="125"/>
      <w:r>
        <w:t>13.</w:t>
      </w:r>
      <w:r w:rsidR="003511DB">
        <w:t>К звеньям финансовой системы относятся: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А: бюджетная система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Б: финансы предприятий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В: финансы населения</w:t>
      </w:r>
    </w:p>
    <w:p w:rsidR="0074038B" w:rsidRDefault="003511DB" w:rsidP="005704B1">
      <w:pPr>
        <w:pStyle w:val="1"/>
        <w:tabs>
          <w:tab w:val="left" w:pos="0"/>
        </w:tabs>
        <w:ind w:left="-284"/>
      </w:pPr>
      <w:r>
        <w:t>Г: государственный кредит</w:t>
      </w:r>
    </w:p>
    <w:p w:rsidR="0074038B" w:rsidRDefault="00F05FD0" w:rsidP="005704B1">
      <w:pPr>
        <w:pStyle w:val="1"/>
        <w:tabs>
          <w:tab w:val="left" w:pos="0"/>
          <w:tab w:val="left" w:pos="7603"/>
        </w:tabs>
        <w:ind w:left="-284"/>
      </w:pPr>
      <w:r>
        <w:t>Д: валютная система</w:t>
      </w:r>
      <w:r>
        <w:tab/>
      </w:r>
    </w:p>
    <w:p w:rsidR="0074038B" w:rsidRDefault="00A60793" w:rsidP="00A60793">
      <w:pPr>
        <w:pStyle w:val="1"/>
        <w:tabs>
          <w:tab w:val="left" w:pos="142"/>
          <w:tab w:val="left" w:pos="454"/>
        </w:tabs>
        <w:ind w:left="-284"/>
      </w:pPr>
      <w:bookmarkStart w:id="126" w:name="bookmark133"/>
      <w:bookmarkEnd w:id="126"/>
      <w:r>
        <w:t>14.</w:t>
      </w:r>
      <w:r w:rsidR="003511DB">
        <w:t>### - это процесс разработки и составления прогнозов (научно обоснованных гипотез)</w:t>
      </w:r>
    </w:p>
    <w:p w:rsidR="0074038B" w:rsidRDefault="003511DB" w:rsidP="005704B1">
      <w:pPr>
        <w:pStyle w:val="1"/>
        <w:tabs>
          <w:tab w:val="left" w:pos="0"/>
        </w:tabs>
        <w:spacing w:after="200"/>
        <w:ind w:left="-284"/>
        <w:jc w:val="both"/>
      </w:pPr>
      <w:r>
        <w:t>о вероятном будущем состоянии экономической системы и экономических объектов, а</w:t>
      </w:r>
    </w:p>
    <w:p w:rsidR="0074038B" w:rsidRDefault="0074038B" w:rsidP="00731F9E">
      <w:pPr>
        <w:tabs>
          <w:tab w:val="left" w:pos="0"/>
        </w:tabs>
        <w:rPr>
          <w:sz w:val="2"/>
          <w:szCs w:val="2"/>
        </w:rPr>
        <w:sectPr w:rsidR="0074038B">
          <w:footerReference w:type="even" r:id="rId14"/>
          <w:footerReference w:type="default" r:id="rId15"/>
          <w:pgSz w:w="11900" w:h="16840"/>
          <w:pgMar w:top="1024" w:right="894" w:bottom="689" w:left="1569" w:header="596" w:footer="261" w:gutter="0"/>
          <w:cols w:space="720"/>
          <w:noEndnote/>
          <w:docGrid w:linePitch="360"/>
        </w:sectPr>
      </w:pPr>
    </w:p>
    <w:p w:rsidR="0074038B" w:rsidRDefault="003511DB" w:rsidP="005704B1">
      <w:pPr>
        <w:pStyle w:val="1"/>
        <w:tabs>
          <w:tab w:val="left" w:pos="0"/>
        </w:tabs>
        <w:ind w:left="-284"/>
      </w:pPr>
      <w:r>
        <w:lastRenderedPageBreak/>
        <w:t>также характеристик этого состояния.</w:t>
      </w:r>
    </w:p>
    <w:p w:rsidR="0074038B" w:rsidRDefault="00A60793" w:rsidP="00A60793">
      <w:pPr>
        <w:pStyle w:val="1"/>
        <w:tabs>
          <w:tab w:val="left" w:pos="142"/>
          <w:tab w:val="left" w:pos="450"/>
        </w:tabs>
        <w:ind w:left="-284"/>
        <w:jc w:val="both"/>
      </w:pPr>
      <w:bookmarkStart w:id="127" w:name="bookmark134"/>
      <w:bookmarkEnd w:id="127"/>
      <w:r>
        <w:t>15.</w:t>
      </w:r>
      <w:r w:rsidR="003511DB">
        <w:t>Выделяют следующие виды финансового прогнозирования: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А: долгосрочное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Б:среднесрочное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В: краткосрочное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Г:бессрочное</w:t>
      </w:r>
    </w:p>
    <w:p w:rsidR="0074038B" w:rsidRDefault="00A60793" w:rsidP="00A60793">
      <w:pPr>
        <w:pStyle w:val="1"/>
        <w:tabs>
          <w:tab w:val="left" w:pos="142"/>
          <w:tab w:val="left" w:pos="450"/>
        </w:tabs>
        <w:ind w:left="-284"/>
        <w:jc w:val="both"/>
      </w:pPr>
      <w:bookmarkStart w:id="128" w:name="bookmark135"/>
      <w:bookmarkEnd w:id="128"/>
      <w:r>
        <w:t>16.</w:t>
      </w:r>
      <w:r w:rsidR="003511DB">
        <w:t>В чем состоят результаты финансовой политики?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  <w:jc w:val="both"/>
      </w:pPr>
      <w:bookmarkStart w:id="129" w:name="bookmark136"/>
      <w:r>
        <w:t>а</w:t>
      </w:r>
      <w:bookmarkEnd w:id="129"/>
      <w:r>
        <w:t>)</w:t>
      </w:r>
      <w:r>
        <w:tab/>
        <w:t>бездифицитность бюджета;</w:t>
      </w:r>
    </w:p>
    <w:p w:rsidR="0074038B" w:rsidRDefault="003511DB" w:rsidP="005704B1">
      <w:pPr>
        <w:pStyle w:val="1"/>
        <w:tabs>
          <w:tab w:val="left" w:pos="0"/>
          <w:tab w:val="left" w:pos="382"/>
          <w:tab w:val="left" w:pos="7592"/>
        </w:tabs>
        <w:ind w:left="-284"/>
        <w:jc w:val="both"/>
      </w:pPr>
      <w:bookmarkStart w:id="130" w:name="bookmark137"/>
      <w:r>
        <w:t>б</w:t>
      </w:r>
      <w:bookmarkEnd w:id="130"/>
      <w:r w:rsidR="00F05FD0">
        <w:t>)</w:t>
      </w:r>
      <w:r w:rsidR="00F05FD0">
        <w:tab/>
        <w:t>рост ВВП;</w:t>
      </w:r>
      <w:r w:rsidR="00F05FD0">
        <w:tab/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  <w:jc w:val="both"/>
      </w:pPr>
      <w:bookmarkStart w:id="131" w:name="bookmark138"/>
      <w:r>
        <w:t>в</w:t>
      </w:r>
      <w:bookmarkEnd w:id="131"/>
      <w:r>
        <w:t>)</w:t>
      </w:r>
      <w:r>
        <w:tab/>
        <w:t>развитие реального сектора;</w:t>
      </w:r>
    </w:p>
    <w:p w:rsidR="0074038B" w:rsidRDefault="003511DB" w:rsidP="005704B1">
      <w:pPr>
        <w:pStyle w:val="1"/>
        <w:tabs>
          <w:tab w:val="left" w:pos="0"/>
          <w:tab w:val="left" w:pos="382"/>
        </w:tabs>
        <w:ind w:left="-284"/>
        <w:jc w:val="both"/>
      </w:pPr>
      <w:bookmarkStart w:id="132" w:name="bookmark139"/>
      <w:r>
        <w:t>г</w:t>
      </w:r>
      <w:bookmarkEnd w:id="132"/>
      <w:r>
        <w:t>)</w:t>
      </w:r>
      <w:r>
        <w:tab/>
        <w:t>рост благосостояния населения;</w:t>
      </w:r>
    </w:p>
    <w:p w:rsidR="0074038B" w:rsidRDefault="003511DB" w:rsidP="005704B1">
      <w:pPr>
        <w:pStyle w:val="1"/>
        <w:tabs>
          <w:tab w:val="left" w:pos="0"/>
          <w:tab w:val="left" w:pos="392"/>
        </w:tabs>
        <w:spacing w:after="260"/>
        <w:ind w:left="-284"/>
        <w:jc w:val="both"/>
      </w:pPr>
      <w:bookmarkStart w:id="133" w:name="bookmark140"/>
      <w:r>
        <w:t>д</w:t>
      </w:r>
      <w:bookmarkEnd w:id="133"/>
      <w:r>
        <w:t>)</w:t>
      </w:r>
      <w:r>
        <w:tab/>
        <w:t>увеличение роста экспорта наукоемкой продукции.</w:t>
      </w:r>
    </w:p>
    <w:p w:rsidR="0074038B" w:rsidRDefault="003511DB" w:rsidP="005704B1">
      <w:pPr>
        <w:pStyle w:val="50"/>
        <w:keepNext/>
        <w:keepLines/>
        <w:tabs>
          <w:tab w:val="left" w:pos="0"/>
          <w:tab w:val="left" w:pos="7592"/>
        </w:tabs>
        <w:ind w:left="-284" w:firstLine="0"/>
        <w:jc w:val="both"/>
      </w:pPr>
      <w:bookmarkStart w:id="134" w:name="bookmark141"/>
      <w:bookmarkStart w:id="135" w:name="bookmark142"/>
      <w:bookmarkStart w:id="136" w:name="bookmark143"/>
      <w:r>
        <w:t>Тема 1.4. Основные направления финансовой политики государства в условиях рынка</w:t>
      </w:r>
      <w:r>
        <w:tab/>
      </w:r>
      <w:bookmarkEnd w:id="134"/>
      <w:bookmarkEnd w:id="135"/>
      <w:bookmarkEnd w:id="136"/>
    </w:p>
    <w:p w:rsidR="0074038B" w:rsidRDefault="003511DB" w:rsidP="005704B1">
      <w:pPr>
        <w:pStyle w:val="1"/>
        <w:tabs>
          <w:tab w:val="left" w:pos="0"/>
        </w:tabs>
        <w:spacing w:after="260"/>
        <w:ind w:left="-284"/>
        <w:jc w:val="both"/>
      </w:pPr>
      <w:r>
        <w:t>Задача 1. Дано: Сумма цен реализуемых товаров, услуг и работ - 6000 млрд. руб. Сумма цен товаров, работ и услуг, проданных в кредит, срок оплаты по которым не наступил, - 73 млрд, руб. Сумма платежей по долгосрочным обязательствам, сроки которых наступили, -230 млрд. руб. Сумма взаимно погашающихся платежей - 580 млрд. руб. Среднее число оборотов денег за год - 8. Определите количество денег, необходимых для обращения.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Задача 2. Дано: МО = 1090 млн. руб., Ml = 1570 млн. руб., М2 = 2455 млн. руб. Определите: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  <w:jc w:val="both"/>
      </w:pPr>
      <w:bookmarkStart w:id="137" w:name="bookmark144"/>
      <w:r>
        <w:t>а</w:t>
      </w:r>
      <w:bookmarkEnd w:id="137"/>
      <w:r>
        <w:t>)</w:t>
      </w:r>
      <w:r>
        <w:tab/>
        <w:t>сумму денег на счетах до востребования юридических и физических лиц;</w:t>
      </w:r>
    </w:p>
    <w:p w:rsidR="0074038B" w:rsidRDefault="003511DB" w:rsidP="005704B1">
      <w:pPr>
        <w:pStyle w:val="1"/>
        <w:tabs>
          <w:tab w:val="left" w:pos="0"/>
          <w:tab w:val="left" w:pos="387"/>
        </w:tabs>
        <w:spacing w:after="260"/>
        <w:ind w:left="-284"/>
        <w:jc w:val="both"/>
      </w:pPr>
      <w:bookmarkStart w:id="138" w:name="bookmark145"/>
      <w:r>
        <w:t>б</w:t>
      </w:r>
      <w:bookmarkEnd w:id="138"/>
      <w:r>
        <w:t>)</w:t>
      </w:r>
      <w:r>
        <w:tab/>
        <w:t>сумму срочных вкладов населения на счетах в Сберегательном банке.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Задача 3. 1. Цена товара А в сентябре 2012 г. составляла 90 руб. 80 коп. Индекс цен товара А (ноябрь 2011 г. к сентябрю 2012 г.) - 14,3 %. Рассчитайте цену на единицу товара А в ноябре 2002 г.</w:t>
      </w:r>
    </w:p>
    <w:p w:rsidR="0074038B" w:rsidRDefault="003511DB" w:rsidP="0063256E">
      <w:pPr>
        <w:pStyle w:val="1"/>
        <w:numPr>
          <w:ilvl w:val="0"/>
          <w:numId w:val="13"/>
        </w:numPr>
        <w:tabs>
          <w:tab w:val="left" w:pos="0"/>
          <w:tab w:val="left" w:pos="354"/>
        </w:tabs>
        <w:ind w:left="-284"/>
        <w:jc w:val="both"/>
      </w:pPr>
      <w:bookmarkStart w:id="139" w:name="bookmark146"/>
      <w:bookmarkEnd w:id="139"/>
      <w:r>
        <w:t>Прирост цен товара Б в декабре 2012 г. по отношению у августу 2012 г. составил 2,3 %. Цена товара Б в декабре 2012 г. -108 руб.</w:t>
      </w:r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Рассчитайте:</w:t>
      </w:r>
    </w:p>
    <w:p w:rsidR="0074038B" w:rsidRDefault="003511DB" w:rsidP="005704B1">
      <w:pPr>
        <w:pStyle w:val="1"/>
        <w:tabs>
          <w:tab w:val="left" w:pos="0"/>
          <w:tab w:val="left" w:pos="368"/>
        </w:tabs>
        <w:ind w:left="-284"/>
        <w:jc w:val="both"/>
      </w:pPr>
      <w:bookmarkStart w:id="140" w:name="bookmark147"/>
      <w:r>
        <w:t>а</w:t>
      </w:r>
      <w:bookmarkEnd w:id="140"/>
      <w:r>
        <w:t>)</w:t>
      </w:r>
      <w:r>
        <w:tab/>
        <w:t>индекс цен товара Б в декабре 2012 г. по отношению к августу 2012 г.;</w:t>
      </w:r>
    </w:p>
    <w:p w:rsidR="0074038B" w:rsidRDefault="003511DB" w:rsidP="005704B1">
      <w:pPr>
        <w:pStyle w:val="1"/>
        <w:tabs>
          <w:tab w:val="left" w:pos="0"/>
          <w:tab w:val="left" w:pos="387"/>
        </w:tabs>
        <w:spacing w:after="260"/>
        <w:ind w:left="-284"/>
        <w:jc w:val="both"/>
      </w:pPr>
      <w:bookmarkStart w:id="141" w:name="bookmark148"/>
      <w:r>
        <w:t>б</w:t>
      </w:r>
      <w:bookmarkEnd w:id="141"/>
      <w:r>
        <w:t>)</w:t>
      </w:r>
      <w:r>
        <w:tab/>
        <w:t>цену на единицу товара Б в августе 2012 г.</w:t>
      </w:r>
    </w:p>
    <w:p w:rsidR="0074038B" w:rsidRDefault="003511DB" w:rsidP="005704B1">
      <w:pPr>
        <w:pStyle w:val="50"/>
        <w:keepNext/>
        <w:keepLines/>
        <w:tabs>
          <w:tab w:val="left" w:pos="0"/>
        </w:tabs>
        <w:ind w:left="-284" w:firstLine="0"/>
        <w:jc w:val="both"/>
      </w:pPr>
      <w:bookmarkStart w:id="142" w:name="bookmark149"/>
      <w:bookmarkStart w:id="143" w:name="bookmark150"/>
      <w:bookmarkStart w:id="144" w:name="bookmark151"/>
      <w:r>
        <w:t>Тема 1.5. Государственные финансы: государственный бюджет</w:t>
      </w:r>
      <w:bookmarkEnd w:id="142"/>
      <w:bookmarkEnd w:id="143"/>
      <w:bookmarkEnd w:id="144"/>
    </w:p>
    <w:p w:rsidR="0074038B" w:rsidRDefault="003511DB" w:rsidP="005704B1">
      <w:pPr>
        <w:pStyle w:val="1"/>
        <w:tabs>
          <w:tab w:val="left" w:pos="0"/>
        </w:tabs>
        <w:ind w:left="-284"/>
        <w:jc w:val="both"/>
      </w:pPr>
      <w:r>
        <w:t>Тест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0"/>
          <w:tab w:val="left" w:pos="330"/>
        </w:tabs>
        <w:ind w:left="-284"/>
        <w:jc w:val="both"/>
      </w:pPr>
      <w:bookmarkStart w:id="145" w:name="bookmark152"/>
      <w:bookmarkEnd w:id="145"/>
      <w:r>
        <w:t xml:space="preserve">Какие доходы от местных налогов </w:t>
      </w:r>
      <w:r w:rsidR="007E3F67">
        <w:t>зачисляются в бюджеты поселений</w:t>
      </w:r>
      <w:r>
        <w:t>:</w:t>
      </w:r>
    </w:p>
    <w:p w:rsidR="0074038B" w:rsidRDefault="003511DB" w:rsidP="0063256E">
      <w:pPr>
        <w:pStyle w:val="1"/>
        <w:numPr>
          <w:ilvl w:val="0"/>
          <w:numId w:val="16"/>
        </w:numPr>
        <w:tabs>
          <w:tab w:val="left" w:pos="0"/>
          <w:tab w:val="left" w:pos="334"/>
        </w:tabs>
        <w:ind w:left="-284"/>
      </w:pPr>
      <w:bookmarkStart w:id="146" w:name="bookmark153"/>
      <w:bookmarkEnd w:id="146"/>
      <w:r>
        <w:t>земельный налог +</w:t>
      </w:r>
    </w:p>
    <w:p w:rsidR="0074038B" w:rsidRDefault="003511DB" w:rsidP="0063256E">
      <w:pPr>
        <w:pStyle w:val="1"/>
        <w:numPr>
          <w:ilvl w:val="0"/>
          <w:numId w:val="16"/>
        </w:numPr>
        <w:tabs>
          <w:tab w:val="left" w:pos="0"/>
          <w:tab w:val="left" w:pos="354"/>
        </w:tabs>
        <w:ind w:left="-284"/>
        <w:jc w:val="both"/>
      </w:pPr>
      <w:bookmarkStart w:id="147" w:name="bookmark154"/>
      <w:bookmarkEnd w:id="147"/>
      <w:r>
        <w:t>НДС</w:t>
      </w:r>
    </w:p>
    <w:p w:rsidR="0074038B" w:rsidRDefault="003511DB" w:rsidP="0063256E">
      <w:pPr>
        <w:pStyle w:val="1"/>
        <w:numPr>
          <w:ilvl w:val="0"/>
          <w:numId w:val="16"/>
        </w:numPr>
        <w:tabs>
          <w:tab w:val="left" w:pos="0"/>
          <w:tab w:val="left" w:pos="354"/>
        </w:tabs>
        <w:ind w:left="-284"/>
        <w:jc w:val="both"/>
      </w:pPr>
      <w:bookmarkStart w:id="148" w:name="bookmark155"/>
      <w:bookmarkEnd w:id="148"/>
      <w:r>
        <w:t>налог на имущество физических лиц</w:t>
      </w:r>
    </w:p>
    <w:p w:rsidR="0074038B" w:rsidRDefault="003511DB" w:rsidP="0063256E">
      <w:pPr>
        <w:pStyle w:val="1"/>
        <w:numPr>
          <w:ilvl w:val="0"/>
          <w:numId w:val="16"/>
        </w:numPr>
        <w:tabs>
          <w:tab w:val="left" w:pos="0"/>
          <w:tab w:val="left" w:pos="358"/>
        </w:tabs>
        <w:ind w:left="-284"/>
      </w:pPr>
      <w:bookmarkStart w:id="149" w:name="bookmark156"/>
      <w:bookmarkEnd w:id="149"/>
      <w:r>
        <w:t>транспортный налог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0"/>
          <w:tab w:val="left" w:pos="358"/>
        </w:tabs>
        <w:ind w:left="-284"/>
      </w:pPr>
      <w:bookmarkStart w:id="150" w:name="bookmark157"/>
      <w:bookmarkEnd w:id="150"/>
      <w:r>
        <w:t>Кто определяет назначения и структуру к</w:t>
      </w:r>
      <w:r w:rsidR="007E3F67">
        <w:t>одов бюджетной классификации РФ</w:t>
      </w:r>
      <w:r>
        <w:t>:</w:t>
      </w:r>
    </w:p>
    <w:p w:rsidR="0074038B" w:rsidRDefault="003511DB" w:rsidP="0063256E">
      <w:pPr>
        <w:pStyle w:val="1"/>
        <w:numPr>
          <w:ilvl w:val="0"/>
          <w:numId w:val="17"/>
        </w:numPr>
        <w:tabs>
          <w:tab w:val="left" w:pos="0"/>
          <w:tab w:val="left" w:pos="334"/>
        </w:tabs>
        <w:ind w:left="-284"/>
      </w:pPr>
      <w:bookmarkStart w:id="151" w:name="bookmark158"/>
      <w:bookmarkEnd w:id="151"/>
      <w:r>
        <w:t>Государственная Дума РФ</w:t>
      </w:r>
    </w:p>
    <w:p w:rsidR="0074038B" w:rsidRDefault="003511DB" w:rsidP="0063256E">
      <w:pPr>
        <w:pStyle w:val="1"/>
        <w:numPr>
          <w:ilvl w:val="0"/>
          <w:numId w:val="17"/>
        </w:numPr>
        <w:tabs>
          <w:tab w:val="left" w:pos="0"/>
          <w:tab w:val="left" w:pos="358"/>
        </w:tabs>
        <w:ind w:left="-284"/>
      </w:pPr>
      <w:bookmarkStart w:id="152" w:name="bookmark159"/>
      <w:bookmarkEnd w:id="152"/>
      <w:r>
        <w:t>Министерство финансов РФ +</w:t>
      </w:r>
    </w:p>
    <w:p w:rsidR="0074038B" w:rsidRDefault="003511DB" w:rsidP="0063256E">
      <w:pPr>
        <w:pStyle w:val="1"/>
        <w:numPr>
          <w:ilvl w:val="0"/>
          <w:numId w:val="17"/>
        </w:numPr>
        <w:tabs>
          <w:tab w:val="left" w:pos="0"/>
          <w:tab w:val="left" w:pos="358"/>
        </w:tabs>
        <w:ind w:left="-284"/>
      </w:pPr>
      <w:bookmarkStart w:id="153" w:name="bookmark160"/>
      <w:bookmarkEnd w:id="153"/>
      <w:r>
        <w:t>Совет Министров РФ</w:t>
      </w:r>
    </w:p>
    <w:p w:rsidR="0074038B" w:rsidRDefault="003511DB" w:rsidP="0063256E">
      <w:pPr>
        <w:pStyle w:val="1"/>
        <w:numPr>
          <w:ilvl w:val="0"/>
          <w:numId w:val="17"/>
        </w:numPr>
        <w:tabs>
          <w:tab w:val="left" w:pos="0"/>
          <w:tab w:val="left" w:pos="358"/>
          <w:tab w:val="left" w:pos="7592"/>
        </w:tabs>
        <w:ind w:left="-284"/>
        <w:jc w:val="both"/>
      </w:pPr>
      <w:bookmarkStart w:id="154" w:name="bookmark161"/>
      <w:bookmarkEnd w:id="154"/>
      <w:r>
        <w:t>Совет Федерации РФ</w:t>
      </w:r>
      <w:r>
        <w:tab/>
        <w:t>.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0"/>
          <w:tab w:val="left" w:pos="354"/>
        </w:tabs>
        <w:ind w:left="-284"/>
      </w:pPr>
      <w:bookmarkStart w:id="155" w:name="bookmark162"/>
      <w:bookmarkEnd w:id="155"/>
      <w:r>
        <w:t>По каким нормативам распределяются между бюджетами РФ акцизы на алкогольную продукцию:</w:t>
      </w:r>
    </w:p>
    <w:p w:rsidR="0074038B" w:rsidRDefault="003511DB" w:rsidP="0063256E">
      <w:pPr>
        <w:pStyle w:val="1"/>
        <w:numPr>
          <w:ilvl w:val="0"/>
          <w:numId w:val="18"/>
        </w:numPr>
        <w:tabs>
          <w:tab w:val="left" w:pos="0"/>
          <w:tab w:val="left" w:pos="334"/>
        </w:tabs>
        <w:ind w:left="-284"/>
      </w:pPr>
      <w:bookmarkStart w:id="156" w:name="bookmark163"/>
      <w:bookmarkEnd w:id="156"/>
      <w:r>
        <w:t>75%</w:t>
      </w:r>
    </w:p>
    <w:p w:rsidR="0074038B" w:rsidRDefault="003511DB" w:rsidP="0063256E">
      <w:pPr>
        <w:pStyle w:val="1"/>
        <w:numPr>
          <w:ilvl w:val="0"/>
          <w:numId w:val="18"/>
        </w:numPr>
        <w:tabs>
          <w:tab w:val="left" w:pos="0"/>
          <w:tab w:val="left" w:pos="358"/>
        </w:tabs>
        <w:spacing w:after="520"/>
        <w:ind w:left="-284"/>
        <w:jc w:val="both"/>
        <w:rPr>
          <w:sz w:val="9"/>
          <w:szCs w:val="9"/>
        </w:rPr>
        <w:sectPr w:rsidR="0074038B">
          <w:footerReference w:type="even" r:id="rId16"/>
          <w:footerReference w:type="default" r:id="rId17"/>
          <w:pgSz w:w="11900" w:h="16840"/>
          <w:pgMar w:top="1028" w:right="911" w:bottom="870" w:left="1552" w:header="600" w:footer="3" w:gutter="0"/>
          <w:cols w:space="720"/>
          <w:noEndnote/>
          <w:docGrid w:linePitch="360"/>
        </w:sectPr>
      </w:pPr>
      <w:bookmarkStart w:id="157" w:name="bookmark164"/>
      <w:bookmarkEnd w:id="157"/>
      <w:r>
        <w:t>100%</w:t>
      </w:r>
      <w:r>
        <w:rPr>
          <w:sz w:val="9"/>
          <w:szCs w:val="9"/>
        </w:rPr>
        <w:tab/>
      </w:r>
    </w:p>
    <w:p w:rsidR="0074038B" w:rsidRDefault="007E3F67">
      <w:pPr>
        <w:pStyle w:val="1"/>
        <w:spacing w:before="220"/>
        <w:jc w:val="both"/>
      </w:pPr>
      <w:r>
        <w:lastRenderedPageBreak/>
        <w:t xml:space="preserve">3) </w:t>
      </w:r>
      <w:r w:rsidR="00F05FD0">
        <w:t xml:space="preserve"> </w:t>
      </w:r>
      <w:r w:rsidR="003511DB">
        <w:t>60% +</w:t>
      </w:r>
    </w:p>
    <w:p w:rsidR="00F05FD0" w:rsidRDefault="003511DB" w:rsidP="0063256E">
      <w:pPr>
        <w:pStyle w:val="1"/>
        <w:numPr>
          <w:ilvl w:val="0"/>
          <w:numId w:val="15"/>
        </w:numPr>
        <w:tabs>
          <w:tab w:val="left" w:pos="358"/>
        </w:tabs>
      </w:pPr>
      <w:bookmarkStart w:id="158" w:name="bookmark165"/>
      <w:bookmarkEnd w:id="158"/>
      <w:r>
        <w:t>В каком году в Рос</w:t>
      </w:r>
      <w:r w:rsidR="00F05FD0">
        <w:t>сии был составлен первый бюджет</w:t>
      </w:r>
      <w:r>
        <w:t>:</w:t>
      </w:r>
    </w:p>
    <w:p w:rsidR="0074038B" w:rsidRDefault="007E3F67" w:rsidP="00F05FD0">
      <w:pPr>
        <w:pStyle w:val="1"/>
        <w:tabs>
          <w:tab w:val="left" w:pos="358"/>
        </w:tabs>
      </w:pPr>
      <w:r>
        <w:t xml:space="preserve">1) </w:t>
      </w:r>
      <w:r w:rsidR="003511DB">
        <w:t>1551</w:t>
      </w:r>
    </w:p>
    <w:p w:rsidR="0074038B" w:rsidRDefault="007E3F67">
      <w:pPr>
        <w:pStyle w:val="1"/>
      </w:pPr>
      <w:r>
        <w:t xml:space="preserve">2) </w:t>
      </w:r>
      <w:r w:rsidR="003511DB">
        <w:t>1641 +</w:t>
      </w:r>
    </w:p>
    <w:p w:rsidR="0074038B" w:rsidRDefault="007E3F67">
      <w:pPr>
        <w:pStyle w:val="1"/>
      </w:pPr>
      <w:r>
        <w:t xml:space="preserve">3) </w:t>
      </w:r>
      <w:r w:rsidR="003511DB">
        <w:t>1861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358"/>
        </w:tabs>
      </w:pPr>
      <w:bookmarkStart w:id="159" w:name="bookmark166"/>
      <w:bookmarkEnd w:id="159"/>
      <w:r>
        <w:t>Классифи</w:t>
      </w:r>
      <w:r w:rsidR="00F05FD0">
        <w:t>кация расходов бюджетов РФ- это</w:t>
      </w:r>
      <w:r>
        <w:t>:</w:t>
      </w:r>
    </w:p>
    <w:p w:rsidR="0074038B" w:rsidRDefault="003511DB" w:rsidP="0063256E">
      <w:pPr>
        <w:pStyle w:val="1"/>
        <w:numPr>
          <w:ilvl w:val="0"/>
          <w:numId w:val="19"/>
        </w:numPr>
        <w:tabs>
          <w:tab w:val="left" w:pos="334"/>
        </w:tabs>
      </w:pPr>
      <w:bookmarkStart w:id="160" w:name="bookmark167"/>
      <w:bookmarkEnd w:id="160"/>
      <w:r>
        <w:t>группировка социальных программ, финансируемых бюджетами всех уровней</w:t>
      </w:r>
    </w:p>
    <w:p w:rsidR="0074038B" w:rsidRDefault="003511DB" w:rsidP="0063256E">
      <w:pPr>
        <w:pStyle w:val="1"/>
        <w:numPr>
          <w:ilvl w:val="0"/>
          <w:numId w:val="19"/>
        </w:numPr>
        <w:tabs>
          <w:tab w:val="left" w:pos="358"/>
        </w:tabs>
      </w:pPr>
      <w:bookmarkStart w:id="161" w:name="bookmark168"/>
      <w:bookmarkEnd w:id="161"/>
      <w:r>
        <w:t>группировка объектов, финансируемых бюджетами всех уровней</w:t>
      </w:r>
    </w:p>
    <w:p w:rsidR="0074038B" w:rsidRDefault="003511DB" w:rsidP="0063256E">
      <w:pPr>
        <w:pStyle w:val="1"/>
        <w:numPr>
          <w:ilvl w:val="0"/>
          <w:numId w:val="19"/>
        </w:numPr>
        <w:tabs>
          <w:tab w:val="left" w:pos="358"/>
        </w:tabs>
      </w:pPr>
      <w:bookmarkStart w:id="162" w:name="bookmark169"/>
      <w:bookmarkEnd w:id="162"/>
      <w:r>
        <w:t>группировка расходов бюджетов всех уровне бюджетной системы РФ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363"/>
        </w:tabs>
      </w:pPr>
      <w:bookmarkStart w:id="163" w:name="bookmark170"/>
      <w:bookmarkEnd w:id="163"/>
      <w:r>
        <w:t>Основной принцип бюджетных полномочий государственных органов власти субъектов РФ и органы местного самоуправления — это:</w:t>
      </w:r>
    </w:p>
    <w:p w:rsidR="0074038B" w:rsidRDefault="003511DB" w:rsidP="0063256E">
      <w:pPr>
        <w:pStyle w:val="1"/>
        <w:numPr>
          <w:ilvl w:val="0"/>
          <w:numId w:val="20"/>
        </w:numPr>
        <w:tabs>
          <w:tab w:val="left" w:pos="334"/>
        </w:tabs>
      </w:pPr>
      <w:bookmarkStart w:id="164" w:name="bookmark171"/>
      <w:bookmarkEnd w:id="164"/>
      <w:r>
        <w:t>самостоятельность +</w:t>
      </w:r>
    </w:p>
    <w:p w:rsidR="0074038B" w:rsidRDefault="003511DB" w:rsidP="0063256E">
      <w:pPr>
        <w:pStyle w:val="1"/>
        <w:numPr>
          <w:ilvl w:val="0"/>
          <w:numId w:val="20"/>
        </w:numPr>
        <w:tabs>
          <w:tab w:val="left" w:pos="354"/>
        </w:tabs>
      </w:pPr>
      <w:bookmarkStart w:id="165" w:name="bookmark172"/>
      <w:bookmarkEnd w:id="165"/>
      <w:r>
        <w:t>подотчетность</w:t>
      </w:r>
    </w:p>
    <w:p w:rsidR="0074038B" w:rsidRDefault="003511DB" w:rsidP="0063256E">
      <w:pPr>
        <w:pStyle w:val="1"/>
        <w:numPr>
          <w:ilvl w:val="0"/>
          <w:numId w:val="20"/>
        </w:numPr>
        <w:tabs>
          <w:tab w:val="left" w:pos="354"/>
        </w:tabs>
      </w:pPr>
      <w:bookmarkStart w:id="166" w:name="bookmark173"/>
      <w:bookmarkEnd w:id="166"/>
      <w:r>
        <w:t>бессрочность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358"/>
        </w:tabs>
      </w:pPr>
      <w:bookmarkStart w:id="167" w:name="bookmark174"/>
      <w:bookmarkEnd w:id="167"/>
      <w:r>
        <w:t>Бюджет выполняет следующую главную задачу:</w:t>
      </w:r>
    </w:p>
    <w:p w:rsidR="0074038B" w:rsidRDefault="003511DB" w:rsidP="0063256E">
      <w:pPr>
        <w:pStyle w:val="1"/>
        <w:numPr>
          <w:ilvl w:val="0"/>
          <w:numId w:val="21"/>
        </w:numPr>
        <w:tabs>
          <w:tab w:val="left" w:pos="334"/>
        </w:tabs>
      </w:pPr>
      <w:bookmarkStart w:id="168" w:name="bookmark175"/>
      <w:bookmarkEnd w:id="168"/>
      <w:r>
        <w:t>Предоставление международного кредита</w:t>
      </w:r>
    </w:p>
    <w:p w:rsidR="0074038B" w:rsidRDefault="003511DB" w:rsidP="0063256E">
      <w:pPr>
        <w:pStyle w:val="1"/>
        <w:numPr>
          <w:ilvl w:val="0"/>
          <w:numId w:val="21"/>
        </w:numPr>
        <w:tabs>
          <w:tab w:val="left" w:pos="358"/>
        </w:tabs>
      </w:pPr>
      <w:bookmarkStart w:id="169" w:name="bookmark176"/>
      <w:bookmarkEnd w:id="169"/>
      <w:r>
        <w:t>Перераспределение ВВП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358"/>
        </w:tabs>
      </w:pPr>
      <w:bookmarkStart w:id="170" w:name="bookmark177"/>
      <w:bookmarkEnd w:id="170"/>
      <w:r>
        <w:t>К безвозмездным поступлениям относятся:</w:t>
      </w:r>
    </w:p>
    <w:p w:rsidR="0074038B" w:rsidRDefault="003511DB" w:rsidP="0063256E">
      <w:pPr>
        <w:pStyle w:val="1"/>
        <w:numPr>
          <w:ilvl w:val="0"/>
          <w:numId w:val="22"/>
        </w:numPr>
        <w:tabs>
          <w:tab w:val="left" w:pos="334"/>
        </w:tabs>
      </w:pPr>
      <w:bookmarkStart w:id="171" w:name="bookmark178"/>
      <w:bookmarkEnd w:id="171"/>
      <w:r>
        <w:t>иные межбюджетные трансферты из других бюджетов бюджетной системы РФ +</w:t>
      </w:r>
    </w:p>
    <w:p w:rsidR="0074038B" w:rsidRDefault="003511DB" w:rsidP="0063256E">
      <w:pPr>
        <w:pStyle w:val="1"/>
        <w:numPr>
          <w:ilvl w:val="0"/>
          <w:numId w:val="22"/>
        </w:numPr>
        <w:tabs>
          <w:tab w:val="left" w:pos="358"/>
        </w:tabs>
      </w:pPr>
      <w:bookmarkStart w:id="172" w:name="bookmark179"/>
      <w:bookmarkEnd w:id="172"/>
      <w:r>
        <w:t>дотации из других бюджетов бюджетной системы РФ +</w:t>
      </w:r>
    </w:p>
    <w:p w:rsidR="0074038B" w:rsidRDefault="003511DB" w:rsidP="0063256E">
      <w:pPr>
        <w:pStyle w:val="1"/>
        <w:numPr>
          <w:ilvl w:val="0"/>
          <w:numId w:val="22"/>
        </w:numPr>
        <w:tabs>
          <w:tab w:val="left" w:pos="358"/>
        </w:tabs>
      </w:pPr>
      <w:bookmarkStart w:id="173" w:name="bookmark180"/>
      <w:bookmarkEnd w:id="173"/>
      <w:r>
        <w:t>субвенции из федерального бюджета или из бюджетов субъектов РФ +</w:t>
      </w:r>
    </w:p>
    <w:p w:rsidR="0074038B" w:rsidRDefault="003511DB" w:rsidP="0063256E">
      <w:pPr>
        <w:pStyle w:val="1"/>
        <w:numPr>
          <w:ilvl w:val="0"/>
          <w:numId w:val="22"/>
        </w:numPr>
        <w:tabs>
          <w:tab w:val="left" w:pos="358"/>
        </w:tabs>
      </w:pPr>
      <w:bookmarkStart w:id="174" w:name="bookmark181"/>
      <w:bookmarkEnd w:id="174"/>
      <w:r>
        <w:t>доходы в виде прибыли, приходящейся на доли в уставных капиталах обществ</w:t>
      </w:r>
    </w:p>
    <w:p w:rsidR="0074038B" w:rsidRDefault="003511DB" w:rsidP="0063256E">
      <w:pPr>
        <w:pStyle w:val="1"/>
        <w:numPr>
          <w:ilvl w:val="0"/>
          <w:numId w:val="22"/>
        </w:numPr>
        <w:tabs>
          <w:tab w:val="left" w:pos="358"/>
        </w:tabs>
      </w:pPr>
      <w:bookmarkStart w:id="175" w:name="bookmark182"/>
      <w:bookmarkEnd w:id="175"/>
      <w:r>
        <w:t>прибыли государственных и муниципальных унитарных предприятий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358"/>
        </w:tabs>
      </w:pPr>
      <w:bookmarkStart w:id="176" w:name="bookmark183"/>
      <w:bookmarkEnd w:id="176"/>
      <w:r>
        <w:t>Средства резервных фондов исполнительных органов государственной власти направляются:</w:t>
      </w:r>
    </w:p>
    <w:p w:rsidR="0074038B" w:rsidRDefault="003511DB" w:rsidP="0063256E">
      <w:pPr>
        <w:pStyle w:val="1"/>
        <w:numPr>
          <w:ilvl w:val="0"/>
          <w:numId w:val="23"/>
        </w:numPr>
        <w:tabs>
          <w:tab w:val="left" w:pos="330"/>
        </w:tabs>
      </w:pPr>
      <w:bookmarkStart w:id="177" w:name="bookmark184"/>
      <w:bookmarkEnd w:id="177"/>
      <w:r>
        <w:t>на финансирование обеспечение непредвиденных расходов +</w:t>
      </w:r>
    </w:p>
    <w:p w:rsidR="0074038B" w:rsidRDefault="003511DB" w:rsidP="0063256E">
      <w:pPr>
        <w:pStyle w:val="1"/>
        <w:numPr>
          <w:ilvl w:val="0"/>
          <w:numId w:val="23"/>
        </w:numPr>
        <w:tabs>
          <w:tab w:val="left" w:pos="358"/>
        </w:tabs>
      </w:pPr>
      <w:bookmarkStart w:id="178" w:name="bookmark185"/>
      <w:bookmarkEnd w:id="178"/>
      <w:r>
        <w:t>на финансирование учебных заведений</w:t>
      </w:r>
    </w:p>
    <w:p w:rsidR="0074038B" w:rsidRDefault="003511DB" w:rsidP="0063256E">
      <w:pPr>
        <w:pStyle w:val="1"/>
        <w:numPr>
          <w:ilvl w:val="0"/>
          <w:numId w:val="23"/>
        </w:numPr>
        <w:tabs>
          <w:tab w:val="left" w:pos="358"/>
        </w:tabs>
      </w:pPr>
      <w:bookmarkStart w:id="179" w:name="bookmark186"/>
      <w:bookmarkEnd w:id="179"/>
      <w:r>
        <w:t>на финансирование капитального строительства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4"/>
        </w:tabs>
      </w:pPr>
      <w:bookmarkStart w:id="180" w:name="bookmark187"/>
      <w:bookmarkEnd w:id="180"/>
      <w:r>
        <w:t>Размер резервных фондов исполнительных органов государственной власти не может превышать:</w:t>
      </w:r>
    </w:p>
    <w:p w:rsidR="0074038B" w:rsidRDefault="003511DB" w:rsidP="0063256E">
      <w:pPr>
        <w:pStyle w:val="1"/>
        <w:numPr>
          <w:ilvl w:val="0"/>
          <w:numId w:val="87"/>
        </w:numPr>
        <w:tabs>
          <w:tab w:val="left" w:pos="284"/>
        </w:tabs>
        <w:ind w:left="0" w:hanging="11"/>
      </w:pPr>
      <w:bookmarkStart w:id="181" w:name="bookmark188"/>
      <w:bookmarkEnd w:id="181"/>
      <w:r>
        <w:t>3% утвержденного общего объема расходов, установленных законами о</w:t>
      </w:r>
    </w:p>
    <w:p w:rsidR="0074038B" w:rsidRDefault="00F05FD0" w:rsidP="007E3F67">
      <w:pPr>
        <w:pStyle w:val="1"/>
        <w:tabs>
          <w:tab w:val="left" w:pos="284"/>
          <w:tab w:val="left" w:pos="7615"/>
        </w:tabs>
        <w:ind w:hanging="11"/>
      </w:pPr>
      <w:r>
        <w:t>соответствующих бюджетах +</w:t>
      </w:r>
      <w:r>
        <w:tab/>
      </w:r>
    </w:p>
    <w:p w:rsidR="0074038B" w:rsidRDefault="003511DB" w:rsidP="0063256E">
      <w:pPr>
        <w:pStyle w:val="1"/>
        <w:numPr>
          <w:ilvl w:val="0"/>
          <w:numId w:val="87"/>
        </w:numPr>
        <w:tabs>
          <w:tab w:val="left" w:pos="284"/>
          <w:tab w:val="left" w:pos="358"/>
        </w:tabs>
        <w:ind w:left="0" w:hanging="11"/>
      </w:pPr>
      <w:bookmarkStart w:id="182" w:name="bookmark189"/>
      <w:bookmarkEnd w:id="182"/>
      <w:r>
        <w:t>10 % утвержденного общего объема расходов, установленных законами о соответствующих бюджетах</w:t>
      </w:r>
    </w:p>
    <w:p w:rsidR="0074038B" w:rsidRDefault="003511DB" w:rsidP="0063256E">
      <w:pPr>
        <w:pStyle w:val="1"/>
        <w:numPr>
          <w:ilvl w:val="0"/>
          <w:numId w:val="87"/>
        </w:numPr>
        <w:tabs>
          <w:tab w:val="left" w:pos="284"/>
        </w:tabs>
        <w:ind w:left="0" w:hanging="11"/>
      </w:pPr>
      <w:r>
        <w:t>5% утвержденного общего объема расходов, установленных законами о соответствующих бюджетах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4"/>
        </w:tabs>
      </w:pPr>
      <w:bookmarkStart w:id="183" w:name="bookmark190"/>
      <w:bookmarkEnd w:id="183"/>
      <w:r>
        <w:t>Бюджетная классификация РФ- это:</w:t>
      </w:r>
    </w:p>
    <w:p w:rsidR="0074038B" w:rsidRDefault="003511DB" w:rsidP="0063256E">
      <w:pPr>
        <w:pStyle w:val="1"/>
        <w:numPr>
          <w:ilvl w:val="0"/>
          <w:numId w:val="24"/>
        </w:numPr>
        <w:tabs>
          <w:tab w:val="left" w:pos="330"/>
        </w:tabs>
      </w:pPr>
      <w:bookmarkStart w:id="184" w:name="bookmark191"/>
      <w:bookmarkEnd w:id="184"/>
      <w:r>
        <w:t>группировка источников финансирования дефицитов бюджета бюджетной системы РФ</w:t>
      </w:r>
    </w:p>
    <w:p w:rsidR="0074038B" w:rsidRDefault="003511DB" w:rsidP="0063256E">
      <w:pPr>
        <w:pStyle w:val="1"/>
        <w:numPr>
          <w:ilvl w:val="0"/>
          <w:numId w:val="24"/>
        </w:numPr>
        <w:tabs>
          <w:tab w:val="left" w:pos="358"/>
        </w:tabs>
      </w:pPr>
      <w:bookmarkStart w:id="185" w:name="bookmark192"/>
      <w:bookmarkEnd w:id="185"/>
      <w:r>
        <w:t>группировка бюджетов бюджетной системы РФ</w:t>
      </w:r>
    </w:p>
    <w:p w:rsidR="0074038B" w:rsidRDefault="003511DB" w:rsidP="0063256E">
      <w:pPr>
        <w:pStyle w:val="1"/>
        <w:numPr>
          <w:ilvl w:val="0"/>
          <w:numId w:val="24"/>
        </w:numPr>
        <w:tabs>
          <w:tab w:val="left" w:pos="358"/>
        </w:tabs>
      </w:pPr>
      <w:bookmarkStart w:id="186" w:name="bookmark193"/>
      <w:bookmarkEnd w:id="186"/>
      <w:r>
        <w:t>группировка доходов, расходов и источников финансирования дефицита бюджета бюджетной системы РФ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4"/>
        </w:tabs>
      </w:pPr>
      <w:bookmarkStart w:id="187" w:name="bookmark194"/>
      <w:bookmarkEnd w:id="187"/>
      <w:r>
        <w:t>Какая особенность расходов бюджетов государственных внебюджетных фондов:</w:t>
      </w:r>
    </w:p>
    <w:p w:rsidR="0074038B" w:rsidRDefault="003511DB" w:rsidP="0063256E">
      <w:pPr>
        <w:pStyle w:val="1"/>
        <w:numPr>
          <w:ilvl w:val="0"/>
          <w:numId w:val="25"/>
        </w:numPr>
        <w:tabs>
          <w:tab w:val="left" w:pos="334"/>
        </w:tabs>
      </w:pPr>
      <w:bookmarkStart w:id="188" w:name="bookmark195"/>
      <w:bookmarkEnd w:id="188"/>
      <w:r>
        <w:t>свободное инвестирование средств</w:t>
      </w:r>
    </w:p>
    <w:p w:rsidR="0074038B" w:rsidRDefault="003511DB" w:rsidP="0063256E">
      <w:pPr>
        <w:pStyle w:val="1"/>
        <w:numPr>
          <w:ilvl w:val="0"/>
          <w:numId w:val="25"/>
        </w:numPr>
        <w:tabs>
          <w:tab w:val="left" w:pos="354"/>
        </w:tabs>
      </w:pPr>
      <w:bookmarkStart w:id="189" w:name="bookmark196"/>
      <w:bookmarkEnd w:id="189"/>
      <w:r>
        <w:t>расходование в соответствие с текущими потребностями исполнительных органов</w:t>
      </w:r>
    </w:p>
    <w:p w:rsidR="0074038B" w:rsidRDefault="003511DB" w:rsidP="0063256E">
      <w:pPr>
        <w:pStyle w:val="1"/>
        <w:numPr>
          <w:ilvl w:val="0"/>
          <w:numId w:val="25"/>
        </w:numPr>
        <w:tabs>
          <w:tab w:val="left" w:pos="354"/>
        </w:tabs>
      </w:pPr>
      <w:bookmarkStart w:id="190" w:name="bookmark197"/>
      <w:bookmarkEnd w:id="190"/>
      <w:r>
        <w:t>строгое целевое назначение расходов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4"/>
        </w:tabs>
      </w:pPr>
      <w:bookmarkStart w:id="191" w:name="bookmark198"/>
      <w:bookmarkEnd w:id="191"/>
      <w:r>
        <w:t>Средства обязательного социального страхования являются:</w:t>
      </w:r>
    </w:p>
    <w:p w:rsidR="0074038B" w:rsidRDefault="003511DB" w:rsidP="0063256E">
      <w:pPr>
        <w:pStyle w:val="1"/>
        <w:numPr>
          <w:ilvl w:val="0"/>
          <w:numId w:val="26"/>
        </w:numPr>
        <w:tabs>
          <w:tab w:val="left" w:pos="330"/>
        </w:tabs>
      </w:pPr>
      <w:bookmarkStart w:id="192" w:name="bookmark199"/>
      <w:bookmarkEnd w:id="192"/>
      <w:r>
        <w:t>федеральной государственной собственностью +</w:t>
      </w:r>
    </w:p>
    <w:p w:rsidR="0074038B" w:rsidRDefault="003511DB" w:rsidP="0063256E">
      <w:pPr>
        <w:pStyle w:val="1"/>
        <w:numPr>
          <w:ilvl w:val="0"/>
          <w:numId w:val="26"/>
        </w:numPr>
        <w:tabs>
          <w:tab w:val="left" w:pos="354"/>
        </w:tabs>
      </w:pPr>
      <w:bookmarkStart w:id="193" w:name="bookmark200"/>
      <w:bookmarkEnd w:id="193"/>
      <w:r>
        <w:t>смешанной собственностью</w:t>
      </w:r>
    </w:p>
    <w:p w:rsidR="0074038B" w:rsidRDefault="003511DB" w:rsidP="0063256E">
      <w:pPr>
        <w:pStyle w:val="1"/>
        <w:numPr>
          <w:ilvl w:val="0"/>
          <w:numId w:val="26"/>
        </w:numPr>
        <w:tabs>
          <w:tab w:val="left" w:pos="354"/>
        </w:tabs>
      </w:pPr>
      <w:bookmarkStart w:id="194" w:name="bookmark201"/>
      <w:bookmarkEnd w:id="194"/>
      <w:r>
        <w:t>собственностью страховщика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4"/>
        </w:tabs>
      </w:pPr>
      <w:bookmarkStart w:id="195" w:name="bookmark202"/>
      <w:bookmarkEnd w:id="195"/>
      <w:r>
        <w:t>Какой федеральный орган осуществляет внешнюю проверку годового отчета об</w:t>
      </w:r>
    </w:p>
    <w:p w:rsidR="0074038B" w:rsidRDefault="003511DB">
      <w:pPr>
        <w:pStyle w:val="1"/>
        <w:tabs>
          <w:tab w:val="left" w:pos="7615"/>
        </w:tabs>
      </w:pPr>
      <w:r>
        <w:t>исполнение федеральног</w:t>
      </w:r>
      <w:r w:rsidR="00F05FD0">
        <w:t>о бюджета:</w:t>
      </w:r>
      <w:r w:rsidR="00F05FD0">
        <w:tab/>
      </w:r>
    </w:p>
    <w:p w:rsidR="0074038B" w:rsidRDefault="003511DB" w:rsidP="0063256E">
      <w:pPr>
        <w:pStyle w:val="1"/>
        <w:numPr>
          <w:ilvl w:val="0"/>
          <w:numId w:val="27"/>
        </w:numPr>
        <w:tabs>
          <w:tab w:val="left" w:pos="334"/>
        </w:tabs>
      </w:pPr>
      <w:bookmarkStart w:id="196" w:name="bookmark203"/>
      <w:bookmarkEnd w:id="196"/>
      <w:r>
        <w:t>Счетная палата РФ +</w:t>
      </w:r>
    </w:p>
    <w:p w:rsidR="0074038B" w:rsidRDefault="003511DB" w:rsidP="0063256E">
      <w:pPr>
        <w:pStyle w:val="1"/>
        <w:numPr>
          <w:ilvl w:val="0"/>
          <w:numId w:val="27"/>
        </w:numPr>
        <w:tabs>
          <w:tab w:val="left" w:pos="358"/>
        </w:tabs>
      </w:pPr>
      <w:bookmarkStart w:id="197" w:name="bookmark204"/>
      <w:bookmarkEnd w:id="197"/>
      <w:r>
        <w:t>Министерство финансов РФ</w:t>
      </w:r>
    </w:p>
    <w:p w:rsidR="0074038B" w:rsidRDefault="003511DB" w:rsidP="0063256E">
      <w:pPr>
        <w:pStyle w:val="1"/>
        <w:numPr>
          <w:ilvl w:val="0"/>
          <w:numId w:val="27"/>
        </w:numPr>
        <w:tabs>
          <w:tab w:val="left" w:pos="358"/>
        </w:tabs>
      </w:pPr>
      <w:bookmarkStart w:id="198" w:name="bookmark205"/>
      <w:bookmarkEnd w:id="198"/>
      <w:r>
        <w:t>Федеральное казначейство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0"/>
        </w:tabs>
      </w:pPr>
      <w:bookmarkStart w:id="199" w:name="bookmark206"/>
      <w:bookmarkEnd w:id="199"/>
      <w:r>
        <w:lastRenderedPageBreak/>
        <w:t>С каким понятием связан механизм перераспределения бюджетных ассигнований:</w:t>
      </w:r>
    </w:p>
    <w:p w:rsidR="0074038B" w:rsidRDefault="003511DB" w:rsidP="0063256E">
      <w:pPr>
        <w:pStyle w:val="1"/>
        <w:numPr>
          <w:ilvl w:val="0"/>
          <w:numId w:val="28"/>
        </w:numPr>
        <w:tabs>
          <w:tab w:val="left" w:pos="334"/>
        </w:tabs>
      </w:pPr>
      <w:bookmarkStart w:id="200" w:name="bookmark207"/>
      <w:bookmarkEnd w:id="200"/>
      <w:r>
        <w:t>бюджетным федерализмом +</w:t>
      </w:r>
    </w:p>
    <w:p w:rsidR="0074038B" w:rsidRDefault="003511DB" w:rsidP="0063256E">
      <w:pPr>
        <w:pStyle w:val="1"/>
        <w:numPr>
          <w:ilvl w:val="0"/>
          <w:numId w:val="28"/>
        </w:numPr>
        <w:tabs>
          <w:tab w:val="left" w:pos="354"/>
        </w:tabs>
      </w:pPr>
      <w:bookmarkStart w:id="201" w:name="bookmark208"/>
      <w:bookmarkEnd w:id="201"/>
      <w:r>
        <w:t>возвратности</w:t>
      </w:r>
    </w:p>
    <w:p w:rsidR="0074038B" w:rsidRDefault="003511DB" w:rsidP="0063256E">
      <w:pPr>
        <w:pStyle w:val="1"/>
        <w:numPr>
          <w:ilvl w:val="0"/>
          <w:numId w:val="28"/>
        </w:numPr>
        <w:tabs>
          <w:tab w:val="left" w:pos="354"/>
        </w:tabs>
      </w:pPr>
      <w:bookmarkStart w:id="202" w:name="bookmark209"/>
      <w:bookmarkEnd w:id="202"/>
      <w:r>
        <w:t>открытости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0"/>
        </w:tabs>
      </w:pPr>
      <w:bookmarkStart w:id="203" w:name="bookmark210"/>
      <w:bookmarkEnd w:id="203"/>
      <w:r>
        <w:t>Какие доходы подлежат зачислению в бюджет:</w:t>
      </w:r>
    </w:p>
    <w:p w:rsidR="0074038B" w:rsidRDefault="003511DB" w:rsidP="0063256E">
      <w:pPr>
        <w:pStyle w:val="1"/>
        <w:numPr>
          <w:ilvl w:val="0"/>
          <w:numId w:val="29"/>
        </w:numPr>
        <w:tabs>
          <w:tab w:val="left" w:pos="334"/>
        </w:tabs>
        <w:jc w:val="both"/>
      </w:pPr>
      <w:bookmarkStart w:id="204" w:name="bookmark211"/>
      <w:bookmarkEnd w:id="204"/>
      <w:r>
        <w:t>межбюджетные трансферты</w:t>
      </w:r>
    </w:p>
    <w:p w:rsidR="0074038B" w:rsidRDefault="003511DB" w:rsidP="0063256E">
      <w:pPr>
        <w:pStyle w:val="1"/>
        <w:numPr>
          <w:ilvl w:val="0"/>
          <w:numId w:val="29"/>
        </w:numPr>
        <w:tabs>
          <w:tab w:val="left" w:pos="354"/>
        </w:tabs>
      </w:pPr>
      <w:bookmarkStart w:id="205" w:name="bookmark212"/>
      <w:bookmarkEnd w:id="205"/>
      <w:r>
        <w:t>налоговые доходы +</w:t>
      </w:r>
    </w:p>
    <w:p w:rsidR="0074038B" w:rsidRDefault="003511DB" w:rsidP="0063256E">
      <w:pPr>
        <w:pStyle w:val="1"/>
        <w:numPr>
          <w:ilvl w:val="0"/>
          <w:numId w:val="29"/>
        </w:numPr>
        <w:tabs>
          <w:tab w:val="left" w:pos="354"/>
        </w:tabs>
      </w:pPr>
      <w:bookmarkStart w:id="206" w:name="bookmark213"/>
      <w:bookmarkEnd w:id="206"/>
      <w:r>
        <w:t>неналоговые доходы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0"/>
        </w:tabs>
      </w:pPr>
      <w:bookmarkStart w:id="207" w:name="bookmark214"/>
      <w:bookmarkEnd w:id="207"/>
      <w:r>
        <w:t>Не позднее скольких дней до дня внесения проекта закона о федеральном бюджете в</w:t>
      </w:r>
    </w:p>
    <w:p w:rsidR="0074038B" w:rsidRDefault="003511DB">
      <w:pPr>
        <w:pStyle w:val="1"/>
      </w:pPr>
      <w:r>
        <w:t>ГД РФ вносится закон в правительство РФ:</w:t>
      </w:r>
    </w:p>
    <w:p w:rsidR="0074038B" w:rsidRDefault="003511DB" w:rsidP="0063256E">
      <w:pPr>
        <w:pStyle w:val="1"/>
        <w:numPr>
          <w:ilvl w:val="0"/>
          <w:numId w:val="88"/>
        </w:numPr>
        <w:tabs>
          <w:tab w:val="left" w:pos="426"/>
        </w:tabs>
        <w:ind w:left="0" w:firstLine="0"/>
        <w:jc w:val="both"/>
      </w:pPr>
      <w:r>
        <w:t>20</w:t>
      </w:r>
    </w:p>
    <w:p w:rsidR="0074038B" w:rsidRDefault="003511DB" w:rsidP="0063256E">
      <w:pPr>
        <w:pStyle w:val="1"/>
        <w:numPr>
          <w:ilvl w:val="0"/>
          <w:numId w:val="88"/>
        </w:numPr>
        <w:tabs>
          <w:tab w:val="left" w:pos="354"/>
        </w:tabs>
        <w:ind w:left="0" w:firstLine="0"/>
        <w:jc w:val="both"/>
      </w:pPr>
      <w:bookmarkStart w:id="208" w:name="bookmark215"/>
      <w:bookmarkEnd w:id="208"/>
      <w:r>
        <w:t>15 +</w:t>
      </w:r>
    </w:p>
    <w:p w:rsidR="0074038B" w:rsidRDefault="003511DB" w:rsidP="0063256E">
      <w:pPr>
        <w:pStyle w:val="1"/>
        <w:numPr>
          <w:ilvl w:val="0"/>
          <w:numId w:val="88"/>
        </w:numPr>
        <w:tabs>
          <w:tab w:val="left" w:pos="354"/>
        </w:tabs>
        <w:ind w:left="0" w:firstLine="0"/>
        <w:jc w:val="both"/>
      </w:pPr>
      <w:bookmarkStart w:id="209" w:name="bookmark216"/>
      <w:bookmarkEnd w:id="209"/>
      <w:r>
        <w:t>30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0"/>
        </w:tabs>
      </w:pPr>
      <w:bookmarkStart w:id="210" w:name="bookmark217"/>
      <w:bookmarkEnd w:id="210"/>
      <w:r>
        <w:t>Для изъятия избыточной денежной массы из экономики были созданы:</w:t>
      </w:r>
    </w:p>
    <w:p w:rsidR="0074038B" w:rsidRDefault="003511DB" w:rsidP="0063256E">
      <w:pPr>
        <w:pStyle w:val="1"/>
        <w:numPr>
          <w:ilvl w:val="0"/>
          <w:numId w:val="30"/>
        </w:numPr>
        <w:tabs>
          <w:tab w:val="left" w:pos="334"/>
        </w:tabs>
      </w:pPr>
      <w:bookmarkStart w:id="211" w:name="bookmark218"/>
      <w:bookmarkEnd w:id="211"/>
      <w:r>
        <w:t>фонд поддержки экономики</w:t>
      </w:r>
    </w:p>
    <w:p w:rsidR="0074038B" w:rsidRDefault="003511DB" w:rsidP="0063256E">
      <w:pPr>
        <w:pStyle w:val="1"/>
        <w:numPr>
          <w:ilvl w:val="0"/>
          <w:numId w:val="30"/>
        </w:numPr>
        <w:tabs>
          <w:tab w:val="left" w:pos="358"/>
        </w:tabs>
      </w:pPr>
      <w:bookmarkStart w:id="212" w:name="bookmark219"/>
      <w:bookmarkEnd w:id="212"/>
      <w:r>
        <w:t>резервный фонд +</w:t>
      </w:r>
    </w:p>
    <w:p w:rsidR="0074038B" w:rsidRDefault="003511DB" w:rsidP="0063256E">
      <w:pPr>
        <w:pStyle w:val="1"/>
        <w:numPr>
          <w:ilvl w:val="0"/>
          <w:numId w:val="30"/>
        </w:numPr>
        <w:tabs>
          <w:tab w:val="left" w:pos="358"/>
        </w:tabs>
      </w:pPr>
      <w:bookmarkStart w:id="213" w:name="bookmark220"/>
      <w:bookmarkEnd w:id="213"/>
      <w:r>
        <w:t>фонд национального благосостояния +</w:t>
      </w:r>
    </w:p>
    <w:p w:rsidR="0074038B" w:rsidRDefault="003511DB" w:rsidP="0063256E">
      <w:pPr>
        <w:pStyle w:val="1"/>
        <w:numPr>
          <w:ilvl w:val="0"/>
          <w:numId w:val="30"/>
        </w:numPr>
        <w:tabs>
          <w:tab w:val="left" w:pos="358"/>
        </w:tabs>
        <w:jc w:val="both"/>
      </w:pPr>
      <w:bookmarkStart w:id="214" w:name="bookmark221"/>
      <w:bookmarkEnd w:id="214"/>
      <w:r>
        <w:t>фонд финансирования дорожного строительства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54"/>
        </w:tabs>
        <w:jc w:val="both"/>
      </w:pPr>
      <w:bookmarkStart w:id="215" w:name="bookmark222"/>
      <w:bookmarkEnd w:id="215"/>
      <w:r>
        <w:t>Цель создания федерального фонда финансовой поддержки субъектов РФ:</w:t>
      </w:r>
    </w:p>
    <w:p w:rsidR="0074038B" w:rsidRDefault="003511DB" w:rsidP="0063256E">
      <w:pPr>
        <w:pStyle w:val="1"/>
        <w:numPr>
          <w:ilvl w:val="0"/>
          <w:numId w:val="31"/>
        </w:numPr>
        <w:tabs>
          <w:tab w:val="left" w:pos="334"/>
        </w:tabs>
        <w:jc w:val="both"/>
      </w:pPr>
      <w:bookmarkStart w:id="216" w:name="bookmark223"/>
      <w:bookmarkEnd w:id="216"/>
      <w:r>
        <w:t>выравнивание бюджетной обеспеченности субъектов РФ +</w:t>
      </w:r>
    </w:p>
    <w:p w:rsidR="0074038B" w:rsidRDefault="003511DB" w:rsidP="0063256E">
      <w:pPr>
        <w:pStyle w:val="1"/>
        <w:numPr>
          <w:ilvl w:val="0"/>
          <w:numId w:val="31"/>
        </w:numPr>
        <w:tabs>
          <w:tab w:val="left" w:pos="354"/>
        </w:tabs>
      </w:pPr>
      <w:bookmarkStart w:id="217" w:name="bookmark224"/>
      <w:bookmarkEnd w:id="217"/>
      <w:r>
        <w:t>повышение благосостояния населения субъекта РФ</w:t>
      </w:r>
    </w:p>
    <w:p w:rsidR="0074038B" w:rsidRDefault="003511DB" w:rsidP="0063256E">
      <w:pPr>
        <w:pStyle w:val="1"/>
        <w:numPr>
          <w:ilvl w:val="0"/>
          <w:numId w:val="31"/>
        </w:numPr>
        <w:tabs>
          <w:tab w:val="left" w:pos="354"/>
        </w:tabs>
      </w:pPr>
      <w:bookmarkStart w:id="218" w:name="bookmark225"/>
      <w:bookmarkEnd w:id="218"/>
      <w:r>
        <w:t>повышение инвестиционной привлекательности субъекта РФ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4"/>
        </w:tabs>
      </w:pPr>
      <w:bookmarkStart w:id="219" w:name="bookmark226"/>
      <w:bookmarkEnd w:id="219"/>
      <w:r>
        <w:t>Страховые взносы на обязательное пенсионное страхование — это:</w:t>
      </w:r>
    </w:p>
    <w:p w:rsidR="0074038B" w:rsidRDefault="003511DB" w:rsidP="0063256E">
      <w:pPr>
        <w:pStyle w:val="1"/>
        <w:numPr>
          <w:ilvl w:val="0"/>
          <w:numId w:val="32"/>
        </w:numPr>
        <w:tabs>
          <w:tab w:val="left" w:pos="354"/>
        </w:tabs>
      </w:pPr>
      <w:bookmarkStart w:id="220" w:name="bookmark227"/>
      <w:bookmarkEnd w:id="220"/>
      <w:r>
        <w:t>индивидуально безвозмездные обязательные платежи, которые выплачиваются в бюджет Пенсионного Фонда РФ</w:t>
      </w:r>
    </w:p>
    <w:p w:rsidR="0074038B" w:rsidRDefault="003511DB" w:rsidP="0063256E">
      <w:pPr>
        <w:pStyle w:val="1"/>
        <w:numPr>
          <w:ilvl w:val="0"/>
          <w:numId w:val="32"/>
        </w:numPr>
        <w:tabs>
          <w:tab w:val="left" w:pos="354"/>
        </w:tabs>
      </w:pPr>
      <w:bookmarkStart w:id="221" w:name="bookmark228"/>
      <w:bookmarkEnd w:id="221"/>
      <w:r>
        <w:t>индивидуально возмездные обязательные платежи, которые выплачиваются в бюджет Пенсионного Фонда РФ +</w:t>
      </w:r>
    </w:p>
    <w:p w:rsidR="0074038B" w:rsidRDefault="003511DB" w:rsidP="0063256E">
      <w:pPr>
        <w:pStyle w:val="1"/>
        <w:numPr>
          <w:ilvl w:val="0"/>
          <w:numId w:val="32"/>
        </w:numPr>
        <w:tabs>
          <w:tab w:val="left" w:pos="358"/>
        </w:tabs>
      </w:pPr>
      <w:bookmarkStart w:id="222" w:name="bookmark229"/>
      <w:bookmarkEnd w:id="222"/>
      <w:r>
        <w:t>индивидуально безвозмездные не обязательные платежи, которые выплачиваются в бюджет Пенсионного Фонда РФ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8"/>
        </w:tabs>
      </w:pPr>
      <w:bookmarkStart w:id="223" w:name="bookmark230"/>
      <w:bookmarkEnd w:id="223"/>
      <w:r>
        <w:t>Перечислите доходы, формирующие бюджет федеральным фондом обязательного медицинского страхования:</w:t>
      </w:r>
    </w:p>
    <w:p w:rsidR="0074038B" w:rsidRDefault="00F05FD0" w:rsidP="0063256E">
      <w:pPr>
        <w:pStyle w:val="1"/>
        <w:numPr>
          <w:ilvl w:val="0"/>
          <w:numId w:val="33"/>
        </w:numPr>
        <w:tabs>
          <w:tab w:val="left" w:pos="339"/>
          <w:tab w:val="left" w:pos="7598"/>
        </w:tabs>
      </w:pPr>
      <w:bookmarkStart w:id="224" w:name="bookmark231"/>
      <w:bookmarkEnd w:id="224"/>
      <w:r>
        <w:t>неналоговые доходы +</w:t>
      </w:r>
      <w:r>
        <w:tab/>
      </w:r>
    </w:p>
    <w:p w:rsidR="0074038B" w:rsidRDefault="003511DB" w:rsidP="0063256E">
      <w:pPr>
        <w:pStyle w:val="1"/>
        <w:numPr>
          <w:ilvl w:val="0"/>
          <w:numId w:val="33"/>
        </w:numPr>
        <w:tabs>
          <w:tab w:val="left" w:pos="358"/>
        </w:tabs>
      </w:pPr>
      <w:bookmarkStart w:id="225" w:name="bookmark232"/>
      <w:bookmarkEnd w:id="225"/>
      <w:r>
        <w:t>налоговые доходы +</w:t>
      </w:r>
    </w:p>
    <w:p w:rsidR="0074038B" w:rsidRDefault="003511DB" w:rsidP="0063256E">
      <w:pPr>
        <w:pStyle w:val="1"/>
        <w:numPr>
          <w:ilvl w:val="0"/>
          <w:numId w:val="33"/>
        </w:numPr>
        <w:tabs>
          <w:tab w:val="left" w:pos="358"/>
        </w:tabs>
      </w:pPr>
      <w:bookmarkStart w:id="226" w:name="bookmark233"/>
      <w:bookmarkEnd w:id="226"/>
      <w:r>
        <w:t>межбюджетные трансферты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8"/>
        </w:tabs>
      </w:pPr>
      <w:bookmarkStart w:id="227" w:name="bookmark234"/>
      <w:bookmarkEnd w:id="227"/>
      <w:r>
        <w:t>Государственный бюджет — это:</w:t>
      </w:r>
    </w:p>
    <w:p w:rsidR="0074038B" w:rsidRDefault="003511DB" w:rsidP="0063256E">
      <w:pPr>
        <w:pStyle w:val="1"/>
        <w:numPr>
          <w:ilvl w:val="0"/>
          <w:numId w:val="34"/>
        </w:numPr>
        <w:tabs>
          <w:tab w:val="left" w:pos="334"/>
        </w:tabs>
      </w:pPr>
      <w:bookmarkStart w:id="228" w:name="bookmark235"/>
      <w:bookmarkEnd w:id="228"/>
      <w:r>
        <w:t>Золотовалютный резерв государства</w:t>
      </w:r>
    </w:p>
    <w:p w:rsidR="0074038B" w:rsidRDefault="003511DB" w:rsidP="0063256E">
      <w:pPr>
        <w:pStyle w:val="1"/>
        <w:numPr>
          <w:ilvl w:val="0"/>
          <w:numId w:val="34"/>
        </w:numPr>
        <w:tabs>
          <w:tab w:val="left" w:pos="358"/>
        </w:tabs>
      </w:pPr>
      <w:bookmarkStart w:id="229" w:name="bookmark236"/>
      <w:bookmarkEnd w:id="229"/>
      <w:r>
        <w:t>Общегосударственные финансы, территориальные финансы, финансы хозяйствующих субъектов</w:t>
      </w:r>
    </w:p>
    <w:p w:rsidR="0074038B" w:rsidRDefault="003511DB" w:rsidP="0063256E">
      <w:pPr>
        <w:pStyle w:val="1"/>
        <w:numPr>
          <w:ilvl w:val="0"/>
          <w:numId w:val="34"/>
        </w:numPr>
        <w:tabs>
          <w:tab w:val="left" w:pos="363"/>
        </w:tabs>
      </w:pPr>
      <w:bookmarkStart w:id="230" w:name="bookmark237"/>
      <w:bookmarkEnd w:id="230"/>
      <w:r>
        <w:t>важнейшее звено хозяйственной системы, обеспечивающее перераспределение национального дохода +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8"/>
        </w:tabs>
      </w:pPr>
      <w:bookmarkStart w:id="231" w:name="bookmark238"/>
      <w:bookmarkEnd w:id="231"/>
      <w:r>
        <w:t>Расходы бюджета — это:</w:t>
      </w:r>
    </w:p>
    <w:p w:rsidR="0074038B" w:rsidRDefault="003511DB" w:rsidP="0063256E">
      <w:pPr>
        <w:pStyle w:val="1"/>
        <w:numPr>
          <w:ilvl w:val="0"/>
          <w:numId w:val="35"/>
        </w:numPr>
        <w:tabs>
          <w:tab w:val="left" w:pos="358"/>
        </w:tabs>
      </w:pPr>
      <w:bookmarkStart w:id="232" w:name="bookmark239"/>
      <w:bookmarkEnd w:id="232"/>
      <w:r>
        <w:t>денежные средства, выплачиваемые из бюджета, за исключением средств, являющихся источниками финансирования дефицита бюджета +</w:t>
      </w:r>
    </w:p>
    <w:p w:rsidR="0074038B" w:rsidRDefault="003511DB" w:rsidP="0063256E">
      <w:pPr>
        <w:pStyle w:val="1"/>
        <w:numPr>
          <w:ilvl w:val="0"/>
          <w:numId w:val="35"/>
        </w:numPr>
        <w:tabs>
          <w:tab w:val="left" w:pos="363"/>
        </w:tabs>
      </w:pPr>
      <w:bookmarkStart w:id="233" w:name="bookmark240"/>
      <w:bookmarkEnd w:id="233"/>
      <w:r>
        <w:t>денежные средства, выплачиваемые из бюджета, включая источники, финансирования дефицита бюджета</w:t>
      </w:r>
    </w:p>
    <w:p w:rsidR="0074038B" w:rsidRDefault="003511DB" w:rsidP="0063256E">
      <w:pPr>
        <w:pStyle w:val="1"/>
        <w:numPr>
          <w:ilvl w:val="0"/>
          <w:numId w:val="35"/>
        </w:numPr>
        <w:tabs>
          <w:tab w:val="left" w:pos="363"/>
        </w:tabs>
        <w:jc w:val="both"/>
      </w:pPr>
      <w:bookmarkStart w:id="234" w:name="bookmark241"/>
      <w:bookmarkEnd w:id="234"/>
      <w:r>
        <w:t>денежные средства, выплачиваемые из бюджета, государственной корпорации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4"/>
        </w:tabs>
      </w:pPr>
      <w:bookmarkStart w:id="235" w:name="bookmark242"/>
      <w:bookmarkEnd w:id="235"/>
      <w:r>
        <w:t>Количество уровней бюджетной системы зависит:</w:t>
      </w:r>
    </w:p>
    <w:p w:rsidR="0074038B" w:rsidRDefault="003511DB" w:rsidP="0063256E">
      <w:pPr>
        <w:pStyle w:val="1"/>
        <w:numPr>
          <w:ilvl w:val="0"/>
          <w:numId w:val="36"/>
        </w:numPr>
        <w:tabs>
          <w:tab w:val="left" w:pos="334"/>
        </w:tabs>
      </w:pPr>
      <w:bookmarkStart w:id="236" w:name="bookmark243"/>
      <w:bookmarkEnd w:id="236"/>
      <w:r>
        <w:t>принципов построения бюджетной системы</w:t>
      </w:r>
    </w:p>
    <w:p w:rsidR="0074038B" w:rsidRDefault="003511DB" w:rsidP="0063256E">
      <w:pPr>
        <w:pStyle w:val="1"/>
        <w:numPr>
          <w:ilvl w:val="0"/>
          <w:numId w:val="36"/>
        </w:numPr>
        <w:tabs>
          <w:tab w:val="left" w:pos="358"/>
        </w:tabs>
      </w:pPr>
      <w:bookmarkStart w:id="237" w:name="bookmark244"/>
      <w:bookmarkEnd w:id="237"/>
      <w:r>
        <w:t>государственного устройства страны +</w:t>
      </w:r>
    </w:p>
    <w:p w:rsidR="0074038B" w:rsidRDefault="003511DB" w:rsidP="0063256E">
      <w:pPr>
        <w:pStyle w:val="1"/>
        <w:numPr>
          <w:ilvl w:val="0"/>
          <w:numId w:val="36"/>
        </w:numPr>
        <w:tabs>
          <w:tab w:val="left" w:pos="358"/>
        </w:tabs>
      </w:pPr>
      <w:bookmarkStart w:id="238" w:name="bookmark245"/>
      <w:bookmarkEnd w:id="238"/>
      <w:r>
        <w:t>экономической целесообразности</w:t>
      </w:r>
    </w:p>
    <w:p w:rsidR="0074038B" w:rsidRDefault="003511DB" w:rsidP="0063256E">
      <w:pPr>
        <w:pStyle w:val="1"/>
        <w:numPr>
          <w:ilvl w:val="0"/>
          <w:numId w:val="36"/>
        </w:numPr>
        <w:tabs>
          <w:tab w:val="left" w:pos="358"/>
        </w:tabs>
      </w:pPr>
      <w:bookmarkStart w:id="239" w:name="bookmark246"/>
      <w:bookmarkEnd w:id="239"/>
      <w:r>
        <w:t>полномочий органов власти и управления</w:t>
      </w:r>
    </w:p>
    <w:p w:rsidR="0074038B" w:rsidRDefault="003511DB" w:rsidP="0063256E">
      <w:pPr>
        <w:pStyle w:val="1"/>
        <w:numPr>
          <w:ilvl w:val="0"/>
          <w:numId w:val="15"/>
        </w:numPr>
        <w:tabs>
          <w:tab w:val="left" w:pos="474"/>
        </w:tabs>
      </w:pPr>
      <w:bookmarkStart w:id="240" w:name="bookmark247"/>
      <w:bookmarkEnd w:id="240"/>
      <w:r>
        <w:t>Денежные фонды, имеющие строго целевое назначение- это:</w:t>
      </w:r>
    </w:p>
    <w:p w:rsidR="0074038B" w:rsidRDefault="003511DB" w:rsidP="0063256E">
      <w:pPr>
        <w:pStyle w:val="1"/>
        <w:numPr>
          <w:ilvl w:val="0"/>
          <w:numId w:val="37"/>
        </w:numPr>
        <w:tabs>
          <w:tab w:val="left" w:pos="334"/>
        </w:tabs>
      </w:pPr>
      <w:bookmarkStart w:id="241" w:name="bookmark248"/>
      <w:bookmarkEnd w:id="241"/>
      <w:r>
        <w:t>бюджет предприятия,</w:t>
      </w:r>
    </w:p>
    <w:p w:rsidR="0074038B" w:rsidRDefault="003511DB" w:rsidP="0063256E">
      <w:pPr>
        <w:pStyle w:val="1"/>
        <w:numPr>
          <w:ilvl w:val="0"/>
          <w:numId w:val="37"/>
        </w:numPr>
        <w:tabs>
          <w:tab w:val="left" w:pos="358"/>
        </w:tabs>
      </w:pPr>
      <w:bookmarkStart w:id="242" w:name="bookmark249"/>
      <w:bookmarkEnd w:id="242"/>
      <w:r>
        <w:lastRenderedPageBreak/>
        <w:t>государственный бюджет</w:t>
      </w:r>
    </w:p>
    <w:p w:rsidR="0074038B" w:rsidRDefault="003511DB" w:rsidP="0063256E">
      <w:pPr>
        <w:pStyle w:val="1"/>
        <w:numPr>
          <w:ilvl w:val="0"/>
          <w:numId w:val="37"/>
        </w:numPr>
        <w:tabs>
          <w:tab w:val="left" w:pos="358"/>
        </w:tabs>
      </w:pPr>
      <w:bookmarkStart w:id="243" w:name="bookmark250"/>
      <w:bookmarkEnd w:id="243"/>
      <w:r>
        <w:t>внебюджетные специальные фонды. +</w:t>
      </w:r>
    </w:p>
    <w:p w:rsidR="0074038B" w:rsidRDefault="003511DB" w:rsidP="00EE60D1">
      <w:pPr>
        <w:pStyle w:val="1"/>
        <w:jc w:val="both"/>
      </w:pPr>
      <w:r w:rsidRPr="00EE60D1">
        <w:rPr>
          <w:b/>
        </w:rPr>
        <w:t>Задача 1.</w:t>
      </w:r>
      <w:r>
        <w:t xml:space="preserve"> Дано: масса денег в обращении - 40 ден.ед., реальный объем производства - 100 ден.ед., скорость обращения денег - 10 раз, уровень цен - 4 ден.ед. Как следует изменить количество денег в обращении, если объем реального производства увеличится на 10%, а скорость обращения денег сократится до 8 раз?</w:t>
      </w:r>
    </w:p>
    <w:p w:rsidR="0074038B" w:rsidRDefault="003511DB" w:rsidP="00EE60D1">
      <w:pPr>
        <w:pStyle w:val="1"/>
        <w:jc w:val="both"/>
      </w:pPr>
      <w:r w:rsidRPr="00EE60D1">
        <w:rPr>
          <w:b/>
        </w:rPr>
        <w:t>Задача 2</w:t>
      </w:r>
      <w:r w:rsidR="00EE60D1">
        <w:rPr>
          <w:b/>
        </w:rPr>
        <w:t>.</w:t>
      </w:r>
      <w:r>
        <w:t xml:space="preserve"> Дано: масса денег в обращении 40 ден.ед., реальный объем производства - 80 ден.ед.; уровень цен - 4 ден.ед. Как изменится скорость обращения денег, если масса денег в обращении увеличится на 20 ден.ед., реальный объем производства возрастет на 40 ден.ед., а цены возрастут до 5 ден.ед.?</w:t>
      </w:r>
    </w:p>
    <w:p w:rsidR="00EE60D1" w:rsidRDefault="00EE60D1">
      <w:pPr>
        <w:pStyle w:val="1"/>
        <w:jc w:val="both"/>
        <w:rPr>
          <w:b/>
          <w:bCs/>
        </w:rPr>
      </w:pPr>
    </w:p>
    <w:p w:rsidR="0074038B" w:rsidRDefault="003511DB">
      <w:pPr>
        <w:pStyle w:val="1"/>
        <w:jc w:val="both"/>
      </w:pPr>
      <w:r>
        <w:rPr>
          <w:b/>
          <w:bCs/>
        </w:rPr>
        <w:t>Тема 1.6. Бюджетная система. Федеральный бюджет, его функции</w:t>
      </w:r>
    </w:p>
    <w:p w:rsidR="0074038B" w:rsidRDefault="003511DB">
      <w:pPr>
        <w:pStyle w:val="1"/>
        <w:jc w:val="both"/>
      </w:pPr>
      <w:r>
        <w:t>Устный опр</w:t>
      </w:r>
      <w:r w:rsidR="00A46339">
        <w:t>о</w:t>
      </w:r>
      <w:r>
        <w:t>с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bookmarkStart w:id="244" w:name="bookmark251"/>
      <w:bookmarkEnd w:id="244"/>
      <w:r>
        <w:t>В чем заключается социальная сущность бюджета?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bookmarkStart w:id="245" w:name="bookmark252"/>
      <w:bookmarkEnd w:id="245"/>
      <w:r>
        <w:t>Что такое бюджетная система?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bookmarkStart w:id="246" w:name="bookmark253"/>
      <w:bookmarkEnd w:id="246"/>
      <w:r>
        <w:t>Охарактеризуйте особенности бюджетной системы стран с различным государственным устройством.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bookmarkStart w:id="247" w:name="bookmark254"/>
      <w:bookmarkEnd w:id="247"/>
      <w:r>
        <w:t>Бюджетная система Российской Федерации — ее строение и характерные черты.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r>
        <w:t xml:space="preserve"> Какими законодательными актами регулируется бюджетная система России?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bookmarkStart w:id="248" w:name="bookmark256"/>
      <w:bookmarkEnd w:id="248"/>
      <w:r>
        <w:t>Охарактеризуйте бюджетную классификацию.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ind w:left="142" w:firstLine="0"/>
        <w:jc w:val="both"/>
      </w:pPr>
      <w:bookmarkStart w:id="249" w:name="bookmark257"/>
      <w:bookmarkEnd w:id="249"/>
      <w:r>
        <w:t>Назовите принципы бюджетной системы Российской Федерации и поясните их.</w:t>
      </w:r>
    </w:p>
    <w:p w:rsidR="0074038B" w:rsidRDefault="003511DB" w:rsidP="0063256E">
      <w:pPr>
        <w:pStyle w:val="1"/>
        <w:numPr>
          <w:ilvl w:val="0"/>
          <w:numId w:val="89"/>
        </w:numPr>
        <w:tabs>
          <w:tab w:val="left" w:pos="360"/>
        </w:tabs>
        <w:spacing w:after="260"/>
        <w:ind w:left="142" w:firstLine="0"/>
        <w:jc w:val="both"/>
      </w:pPr>
      <w:bookmarkStart w:id="250" w:name="bookmark258"/>
      <w:bookmarkEnd w:id="250"/>
      <w:r>
        <w:t>Назовите основные виды бюджетного дефицита.</w:t>
      </w:r>
    </w:p>
    <w:p w:rsidR="0074038B" w:rsidRDefault="003511DB">
      <w:pPr>
        <w:pStyle w:val="50"/>
        <w:keepNext/>
        <w:keepLines/>
        <w:spacing w:line="233" w:lineRule="auto"/>
        <w:ind w:firstLine="0"/>
        <w:jc w:val="both"/>
      </w:pPr>
      <w:bookmarkStart w:id="251" w:name="bookmark259"/>
      <w:bookmarkStart w:id="252" w:name="bookmark260"/>
      <w:bookmarkStart w:id="253" w:name="bookmark261"/>
      <w:r>
        <w:t>Тема 1.7. Социально-экономическая сущность внебюджетных фондов</w:t>
      </w:r>
      <w:bookmarkEnd w:id="251"/>
      <w:bookmarkEnd w:id="252"/>
      <w:bookmarkEnd w:id="253"/>
    </w:p>
    <w:p w:rsidR="0074038B" w:rsidRDefault="003511DB">
      <w:pPr>
        <w:pStyle w:val="1"/>
        <w:spacing w:line="233" w:lineRule="auto"/>
        <w:jc w:val="both"/>
      </w:pPr>
      <w:r>
        <w:t>Контрольные вопросы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39"/>
        </w:tabs>
        <w:spacing w:line="233" w:lineRule="auto"/>
        <w:jc w:val="both"/>
      </w:pPr>
      <w:bookmarkStart w:id="254" w:name="bookmark262"/>
      <w:bookmarkEnd w:id="254"/>
      <w:r>
        <w:t>В чем заключается социально-экономическая сущность внебюджетных фондов?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55" w:name="bookmark263"/>
      <w:bookmarkEnd w:id="255"/>
      <w:r>
        <w:t>Каковы причины выделения внебюджетных фондов государства?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56" w:name="bookmark264"/>
      <w:bookmarkEnd w:id="256"/>
      <w:r>
        <w:t>Назовите источники формирования государственных внебюджетных фондов.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57" w:name="bookmark265"/>
      <w:bookmarkEnd w:id="257"/>
      <w:r>
        <w:t>Назовите типы внебюджетных фондов.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58" w:name="bookmark266"/>
      <w:bookmarkEnd w:id="258"/>
      <w:r>
        <w:t>Назовите причины образования государственных социальных внебюджетных фондов.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59" w:name="bookmark267"/>
      <w:bookmarkEnd w:id="259"/>
      <w:r>
        <w:t>Каковы плюсы и минусы консолидации социальных внебюджетных фондов в системе бюджетов?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60" w:name="bookmark268"/>
      <w:bookmarkEnd w:id="260"/>
      <w:r>
        <w:t>Охарактеризуйте государственный ПФ РФ.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61" w:name="bookmark269"/>
      <w:bookmarkEnd w:id="261"/>
      <w:r>
        <w:t>Дайте общую характеристику ФСС РФ.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358"/>
        </w:tabs>
        <w:spacing w:line="233" w:lineRule="auto"/>
        <w:jc w:val="both"/>
      </w:pPr>
      <w:bookmarkStart w:id="262" w:name="bookmark270"/>
      <w:bookmarkEnd w:id="262"/>
      <w:r>
        <w:t>Опишите систему обязательного медицинского страхования.</w:t>
      </w:r>
    </w:p>
    <w:p w:rsidR="0074038B" w:rsidRDefault="003511DB" w:rsidP="0063256E">
      <w:pPr>
        <w:pStyle w:val="1"/>
        <w:numPr>
          <w:ilvl w:val="0"/>
          <w:numId w:val="38"/>
        </w:numPr>
        <w:tabs>
          <w:tab w:val="left" w:pos="450"/>
        </w:tabs>
        <w:spacing w:after="420" w:line="233" w:lineRule="auto"/>
        <w:jc w:val="both"/>
      </w:pPr>
      <w:bookmarkStart w:id="263" w:name="bookmark271"/>
      <w:bookmarkEnd w:id="263"/>
      <w:r>
        <w:t>Каково предназначение специальных внебюджетных фондов государства?</w:t>
      </w:r>
    </w:p>
    <w:p w:rsidR="0074038B" w:rsidRDefault="003511DB">
      <w:pPr>
        <w:pStyle w:val="50"/>
        <w:keepNext/>
        <w:keepLines/>
        <w:ind w:firstLine="0"/>
        <w:jc w:val="both"/>
      </w:pPr>
      <w:bookmarkStart w:id="264" w:name="bookmark272"/>
      <w:bookmarkStart w:id="265" w:name="bookmark273"/>
      <w:bookmarkStart w:id="266" w:name="bookmark274"/>
      <w:r>
        <w:t>Тема 1.8. Ссудный капитал и кредит</w:t>
      </w:r>
      <w:bookmarkEnd w:id="264"/>
      <w:bookmarkEnd w:id="265"/>
      <w:bookmarkEnd w:id="266"/>
    </w:p>
    <w:p w:rsidR="0074038B" w:rsidRDefault="003511DB">
      <w:pPr>
        <w:pStyle w:val="1"/>
        <w:jc w:val="both"/>
      </w:pPr>
      <w:r>
        <w:t>Тест . .</w:t>
      </w:r>
    </w:p>
    <w:p w:rsidR="0074038B" w:rsidRDefault="00F05FD0">
      <w:pPr>
        <w:pStyle w:val="1"/>
        <w:jc w:val="both"/>
      </w:pPr>
      <w:r>
        <w:t>1.</w:t>
      </w:r>
      <w:r w:rsidR="003511DB">
        <w:t>Кредит или ссудный капитал - это: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267" w:name="bookmark275"/>
      <w:r>
        <w:t>а</w:t>
      </w:r>
      <w:bookmarkEnd w:id="267"/>
      <w:r>
        <w:t>)</w:t>
      </w:r>
      <w:r>
        <w:tab/>
        <w:t>совокупность денежных средств, передаваемых на возвратной основе юридическому или физическому лицу во временное пользование за плату в виде процента;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68" w:name="bookmark276"/>
      <w:r>
        <w:t>б</w:t>
      </w:r>
      <w:bookmarkEnd w:id="268"/>
      <w:r>
        <w:t>)</w:t>
      </w:r>
      <w:r>
        <w:tab/>
        <w:t>сумма денежных средств, распределенная в соответствии с определенными квотами;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69" w:name="bookmark277"/>
      <w:r>
        <w:t>в</w:t>
      </w:r>
      <w:bookmarkEnd w:id="269"/>
      <w:r>
        <w:t>)</w:t>
      </w:r>
      <w:r>
        <w:tab/>
        <w:t>переданные денежные средства в собственность заемщика;</w:t>
      </w:r>
    </w:p>
    <w:p w:rsidR="00F05FD0" w:rsidRDefault="003511DB">
      <w:pPr>
        <w:pStyle w:val="1"/>
        <w:tabs>
          <w:tab w:val="left" w:pos="363"/>
        </w:tabs>
      </w:pPr>
      <w:bookmarkStart w:id="270" w:name="bookmark278"/>
      <w:r>
        <w:rPr>
          <w:shd w:val="clear" w:color="auto" w:fill="FFFFFF"/>
        </w:rPr>
        <w:t>г</w:t>
      </w:r>
      <w:bookmarkEnd w:id="270"/>
      <w:r>
        <w:rPr>
          <w:shd w:val="clear" w:color="auto" w:fill="FFFFFF"/>
        </w:rPr>
        <w:t>)</w:t>
      </w:r>
      <w:r>
        <w:tab/>
        <w:t xml:space="preserve">переданные денежные средства в качестве безвозмездной помощи. </w:t>
      </w:r>
    </w:p>
    <w:p w:rsidR="0074038B" w:rsidRDefault="003511DB" w:rsidP="00F05FD0">
      <w:pPr>
        <w:pStyle w:val="1"/>
        <w:tabs>
          <w:tab w:val="left" w:pos="363"/>
        </w:tabs>
      </w:pPr>
      <w:r>
        <w:t>2.Размещение банком привлеченных денежных средств в виде займа от своего имени и за свой счет:</w:t>
      </w:r>
    </w:p>
    <w:p w:rsidR="0074038B" w:rsidRDefault="003511DB">
      <w:pPr>
        <w:pStyle w:val="1"/>
        <w:tabs>
          <w:tab w:val="left" w:pos="368"/>
        </w:tabs>
      </w:pPr>
      <w:bookmarkStart w:id="271" w:name="bookmark279"/>
      <w:r>
        <w:t>а</w:t>
      </w:r>
      <w:bookmarkEnd w:id="271"/>
      <w:r>
        <w:t>)</w:t>
      </w:r>
      <w:r>
        <w:tab/>
        <w:t>текущая ссуда;</w:t>
      </w:r>
    </w:p>
    <w:p w:rsidR="0074038B" w:rsidRDefault="003511DB">
      <w:pPr>
        <w:pStyle w:val="1"/>
        <w:tabs>
          <w:tab w:val="left" w:pos="387"/>
        </w:tabs>
      </w:pPr>
      <w:bookmarkStart w:id="272" w:name="bookmark280"/>
      <w:r>
        <w:t>б</w:t>
      </w:r>
      <w:bookmarkEnd w:id="272"/>
      <w:r>
        <w:t>)</w:t>
      </w:r>
      <w:r>
        <w:tab/>
        <w:t>резерв на возможные потери по ссудам;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73" w:name="bookmark281"/>
      <w:r>
        <w:t>в</w:t>
      </w:r>
      <w:bookmarkEnd w:id="273"/>
      <w:r>
        <w:t>)</w:t>
      </w:r>
      <w:r>
        <w:tab/>
        <w:t>кредитование;</w:t>
      </w:r>
    </w:p>
    <w:p w:rsidR="00F05FD0" w:rsidRDefault="003511DB">
      <w:pPr>
        <w:pStyle w:val="1"/>
        <w:tabs>
          <w:tab w:val="left" w:pos="387"/>
        </w:tabs>
        <w:jc w:val="both"/>
      </w:pPr>
      <w:bookmarkStart w:id="274" w:name="bookmark282"/>
      <w:r>
        <w:t>г</w:t>
      </w:r>
      <w:bookmarkEnd w:id="274"/>
      <w:r>
        <w:t>)</w:t>
      </w:r>
      <w:r>
        <w:tab/>
        <w:t xml:space="preserve">депозитная политика. </w:t>
      </w:r>
    </w:p>
    <w:p w:rsidR="0074038B" w:rsidRDefault="003511DB" w:rsidP="00F05FD0">
      <w:pPr>
        <w:pStyle w:val="1"/>
        <w:tabs>
          <w:tab w:val="left" w:pos="387"/>
        </w:tabs>
        <w:jc w:val="both"/>
      </w:pPr>
      <w:r>
        <w:t>3.Кредитование - это предоставление денежных средств на условиях: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275" w:name="bookmark283"/>
      <w:r>
        <w:t>а</w:t>
      </w:r>
      <w:bookmarkEnd w:id="275"/>
      <w:r>
        <w:t>)</w:t>
      </w:r>
      <w:r>
        <w:tab/>
        <w:t>безвозмездной помощи;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76" w:name="bookmark284"/>
      <w:r>
        <w:lastRenderedPageBreak/>
        <w:t>б</w:t>
      </w:r>
      <w:bookmarkEnd w:id="276"/>
      <w:r>
        <w:t>)</w:t>
      </w:r>
      <w:r>
        <w:tab/>
        <w:t>распределения в соответствии с определенными квотами;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77" w:name="bookmark285"/>
      <w:r>
        <w:t>в</w:t>
      </w:r>
      <w:bookmarkEnd w:id="277"/>
      <w:r>
        <w:t>)</w:t>
      </w:r>
      <w:r>
        <w:tab/>
        <w:t>передача денежных средств в собственность заемщика;</w:t>
      </w:r>
    </w:p>
    <w:p w:rsidR="00F05FD0" w:rsidRDefault="003511DB">
      <w:pPr>
        <w:pStyle w:val="1"/>
        <w:tabs>
          <w:tab w:val="left" w:pos="387"/>
        </w:tabs>
        <w:jc w:val="both"/>
      </w:pPr>
      <w:bookmarkStart w:id="278" w:name="bookmark286"/>
      <w:r>
        <w:t>г</w:t>
      </w:r>
      <w:bookmarkEnd w:id="278"/>
      <w:r>
        <w:t>)</w:t>
      </w:r>
      <w:r>
        <w:tab/>
        <w:t xml:space="preserve">возвратности, срочности, платности, обеспеченности, целевого назначения. </w:t>
      </w:r>
    </w:p>
    <w:p w:rsidR="0074038B" w:rsidRDefault="00F05FD0" w:rsidP="00F05FD0">
      <w:pPr>
        <w:pStyle w:val="1"/>
        <w:tabs>
          <w:tab w:val="left" w:pos="387"/>
        </w:tabs>
        <w:jc w:val="both"/>
      </w:pPr>
      <w:r>
        <w:t>4.</w:t>
      </w:r>
      <w:r w:rsidR="003511DB">
        <w:t>Принцип срочности озн</w:t>
      </w:r>
      <w:r>
        <w:t>ачает, что кредит должен быть: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279" w:name="bookmark287"/>
      <w:r>
        <w:t>а</w:t>
      </w:r>
      <w:bookmarkEnd w:id="279"/>
      <w:r>
        <w:t>)</w:t>
      </w:r>
      <w:r>
        <w:tab/>
        <w:t>просто возвращен;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80" w:name="bookmark288"/>
      <w:r>
        <w:t>б</w:t>
      </w:r>
      <w:bookmarkEnd w:id="280"/>
      <w:r>
        <w:t>)</w:t>
      </w:r>
      <w:r>
        <w:tab/>
        <w:t>возвращен в срок, названный по желанию заемщика;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81" w:name="bookmark289"/>
      <w:r>
        <w:t>в</w:t>
      </w:r>
      <w:bookmarkEnd w:id="281"/>
      <w:r>
        <w:t>)</w:t>
      </w:r>
      <w:r>
        <w:tab/>
        <w:t>возвращен в строго определенный срок, который зафиксирован в кредитном договоре;</w:t>
      </w:r>
    </w:p>
    <w:p w:rsidR="00F05FD0" w:rsidRDefault="003511DB">
      <w:pPr>
        <w:pStyle w:val="1"/>
        <w:tabs>
          <w:tab w:val="left" w:pos="387"/>
        </w:tabs>
        <w:jc w:val="both"/>
      </w:pPr>
      <w:bookmarkStart w:id="282" w:name="bookmark290"/>
      <w:r>
        <w:t>г</w:t>
      </w:r>
      <w:bookmarkEnd w:id="282"/>
      <w:r>
        <w:t>)</w:t>
      </w:r>
      <w:r>
        <w:tab/>
        <w:t xml:space="preserve">возвращен в срок, который определен производственными возможностями заемщика. </w:t>
      </w:r>
    </w:p>
    <w:p w:rsidR="0074038B" w:rsidRDefault="003511DB">
      <w:pPr>
        <w:pStyle w:val="1"/>
        <w:tabs>
          <w:tab w:val="left" w:pos="387"/>
        </w:tabs>
        <w:jc w:val="both"/>
      </w:pPr>
      <w:r>
        <w:t>5. Сроки кредитования устанавливаются банком исходя из: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283" w:name="bookmark291"/>
      <w:r>
        <w:t>а</w:t>
      </w:r>
      <w:bookmarkEnd w:id="283"/>
      <w:r>
        <w:t>)</w:t>
      </w:r>
      <w:r>
        <w:tab/>
        <w:t>сроков оборачиваемости кредитуемых материальных ценностей и окупаемости затрат;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284" w:name="bookmark292"/>
      <w:r>
        <w:t>б</w:t>
      </w:r>
      <w:bookmarkEnd w:id="284"/>
      <w:r>
        <w:t>)</w:t>
      </w:r>
      <w:r>
        <w:tab/>
        <w:t>желания клиента банка получить кредит;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285" w:name="bookmark293"/>
      <w:r>
        <w:t>в</w:t>
      </w:r>
      <w:bookmarkEnd w:id="285"/>
      <w:r>
        <w:t>)</w:t>
      </w:r>
      <w:r>
        <w:tab/>
        <w:t>на основании стохастической выборки;</w:t>
      </w:r>
    </w:p>
    <w:p w:rsidR="00EE60D1" w:rsidRDefault="003511DB">
      <w:pPr>
        <w:pStyle w:val="1"/>
        <w:tabs>
          <w:tab w:val="left" w:pos="382"/>
        </w:tabs>
        <w:jc w:val="both"/>
      </w:pPr>
      <w:bookmarkStart w:id="286" w:name="bookmark294"/>
      <w:r>
        <w:t>г</w:t>
      </w:r>
      <w:bookmarkEnd w:id="286"/>
      <w:r>
        <w:t>)</w:t>
      </w:r>
      <w:r>
        <w:tab/>
        <w:t xml:space="preserve">вероятностного подхода при наступлении случайного события возвратности ссуды. </w:t>
      </w:r>
    </w:p>
    <w:p w:rsidR="0074038B" w:rsidRDefault="003511DB" w:rsidP="00EE60D1">
      <w:pPr>
        <w:pStyle w:val="1"/>
        <w:tabs>
          <w:tab w:val="left" w:pos="382"/>
        </w:tabs>
        <w:jc w:val="both"/>
      </w:pPr>
      <w:r>
        <w:t>6.Принцип платности означает, что каждый заемщик должен:</w:t>
      </w:r>
    </w:p>
    <w:p w:rsidR="0074038B" w:rsidRDefault="003511DB">
      <w:pPr>
        <w:pStyle w:val="1"/>
        <w:tabs>
          <w:tab w:val="left" w:pos="373"/>
        </w:tabs>
        <w:jc w:val="both"/>
      </w:pPr>
      <w:bookmarkStart w:id="287" w:name="bookmark295"/>
      <w:r>
        <w:t>а</w:t>
      </w:r>
      <w:bookmarkEnd w:id="287"/>
      <w:r>
        <w:t>)</w:t>
      </w:r>
      <w:r>
        <w:tab/>
        <w:t>внести банку определенную плату, в виде процента, за временное заимствование денежных средств;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88" w:name="bookmark296"/>
      <w:r>
        <w:t>б</w:t>
      </w:r>
      <w:bookmarkEnd w:id="288"/>
      <w:r>
        <w:t>)</w:t>
      </w:r>
      <w:r>
        <w:tab/>
        <w:t>перевести банку часть активов предприятия;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289" w:name="bookmark297"/>
      <w:r>
        <w:t>в</w:t>
      </w:r>
      <w:bookmarkEnd w:id="289"/>
      <w:r>
        <w:t>)</w:t>
      </w:r>
      <w:r>
        <w:tab/>
        <w:t>авалировать вексель;</w:t>
      </w:r>
    </w:p>
    <w:p w:rsidR="00EE60D1" w:rsidRDefault="003511DB">
      <w:pPr>
        <w:pStyle w:val="1"/>
        <w:tabs>
          <w:tab w:val="left" w:pos="387"/>
        </w:tabs>
        <w:jc w:val="both"/>
      </w:pPr>
      <w:bookmarkStart w:id="290" w:name="bookmark298"/>
      <w:r>
        <w:t>г</w:t>
      </w:r>
      <w:bookmarkEnd w:id="290"/>
      <w:r>
        <w:t>)</w:t>
      </w:r>
      <w:r>
        <w:tab/>
        <w:t xml:space="preserve">изъять из оборота товары, находящиеся в обороте. </w:t>
      </w:r>
    </w:p>
    <w:p w:rsidR="0074038B" w:rsidRDefault="003511DB" w:rsidP="00EE60D1">
      <w:pPr>
        <w:pStyle w:val="1"/>
        <w:tabs>
          <w:tab w:val="left" w:pos="387"/>
        </w:tabs>
        <w:jc w:val="both"/>
      </w:pPr>
      <w:r>
        <w:t>7.Через какой механизм осуществляется реализация принципа платности на практике: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291" w:name="bookmark299"/>
      <w:r>
        <w:t>а</w:t>
      </w:r>
      <w:bookmarkEnd w:id="291"/>
      <w:r>
        <w:t>)</w:t>
      </w:r>
      <w:r>
        <w:tab/>
        <w:t>механизм банковского процента;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292" w:name="bookmark300"/>
      <w:r>
        <w:t>б</w:t>
      </w:r>
      <w:bookmarkEnd w:id="292"/>
      <w:r>
        <w:t>)</w:t>
      </w:r>
      <w:r>
        <w:tab/>
        <w:t>механизм реализации залога;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293" w:name="bookmark301"/>
      <w:r>
        <w:t>в</w:t>
      </w:r>
      <w:bookmarkEnd w:id="293"/>
      <w:r>
        <w:t>)</w:t>
      </w:r>
      <w:r>
        <w:tab/>
        <w:t>механизм общего пула средств;</w:t>
      </w:r>
    </w:p>
    <w:p w:rsidR="00EE60D1" w:rsidRDefault="003511DB">
      <w:pPr>
        <w:pStyle w:val="1"/>
        <w:tabs>
          <w:tab w:val="left" w:pos="382"/>
        </w:tabs>
        <w:jc w:val="both"/>
      </w:pPr>
      <w:bookmarkStart w:id="294" w:name="bookmark302"/>
      <w:r>
        <w:t>г</w:t>
      </w:r>
      <w:bookmarkEnd w:id="294"/>
      <w:r>
        <w:t>)</w:t>
      </w:r>
      <w:r>
        <w:tab/>
        <w:t xml:space="preserve">механизм лицензирования. </w:t>
      </w:r>
    </w:p>
    <w:p w:rsidR="0074038B" w:rsidRDefault="003511DB" w:rsidP="00EE60D1">
      <w:pPr>
        <w:pStyle w:val="1"/>
        <w:tabs>
          <w:tab w:val="left" w:pos="382"/>
        </w:tabs>
        <w:jc w:val="both"/>
      </w:pPr>
      <w:r>
        <w:t>8.Платность кредита обеспечивает банку:</w:t>
      </w:r>
    </w:p>
    <w:p w:rsidR="0074038B" w:rsidRDefault="003511DB">
      <w:pPr>
        <w:pStyle w:val="1"/>
        <w:tabs>
          <w:tab w:val="left" w:pos="363"/>
        </w:tabs>
        <w:jc w:val="both"/>
      </w:pPr>
      <w:bookmarkStart w:id="295" w:name="bookmark303"/>
      <w:r>
        <w:t>а</w:t>
      </w:r>
      <w:bookmarkEnd w:id="295"/>
      <w:r>
        <w:t>)</w:t>
      </w:r>
      <w:r>
        <w:tab/>
        <w:t>покрытие его затрат, связанных с уплатой процентов за привлечение в депозиты чужих средств, затрат по содержанию своего аппарата, а также обеспечивает получение прибыли;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296" w:name="bookmark304"/>
      <w:r>
        <w:t>б</w:t>
      </w:r>
      <w:bookmarkEnd w:id="296"/>
      <w:r>
        <w:t>)</w:t>
      </w:r>
      <w:r>
        <w:tab/>
        <w:t>покрытие затрат на повышение квалификации персонала;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297" w:name="bookmark305"/>
      <w:r>
        <w:t>в</w:t>
      </w:r>
      <w:bookmarkEnd w:id="297"/>
      <w:r>
        <w:t>)</w:t>
      </w:r>
      <w:r>
        <w:tab/>
        <w:t>возможность оказания спонсорской помощи;</w:t>
      </w:r>
    </w:p>
    <w:p w:rsidR="00EE60D1" w:rsidRDefault="003511DB">
      <w:pPr>
        <w:pStyle w:val="1"/>
        <w:tabs>
          <w:tab w:val="left" w:pos="382"/>
        </w:tabs>
        <w:jc w:val="both"/>
      </w:pPr>
      <w:bookmarkStart w:id="298" w:name="bookmark306"/>
      <w:r>
        <w:t>г</w:t>
      </w:r>
      <w:bookmarkEnd w:id="298"/>
      <w:r>
        <w:t>)</w:t>
      </w:r>
      <w:r>
        <w:tab/>
        <w:t xml:space="preserve">покрытие затрат на получение лицензии на осуществление банковской деятельности. </w:t>
      </w:r>
    </w:p>
    <w:p w:rsidR="0074038B" w:rsidRDefault="003511DB" w:rsidP="00EE60D1">
      <w:pPr>
        <w:pStyle w:val="1"/>
        <w:tabs>
          <w:tab w:val="left" w:pos="382"/>
        </w:tabs>
        <w:jc w:val="both"/>
      </w:pPr>
      <w:r>
        <w:t>9.Принцип обеспеченности означает, что ссуды должны выдаваться: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299" w:name="bookmark307"/>
      <w:r>
        <w:t>а</w:t>
      </w:r>
      <w:bookmarkEnd w:id="299"/>
      <w:r>
        <w:t>)</w:t>
      </w:r>
      <w:r>
        <w:tab/>
        <w:t>под конкретные материальные ценности, находящиеся на разных стадиях воспроизводственного процесса, наличие которых на протяжении всего срока пользования ссудой свидетельствует об обеспеченности кредита и, следовательно, о реальности его возврата;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300" w:name="bookmark308"/>
      <w:r>
        <w:t>б</w:t>
      </w:r>
      <w:bookmarkEnd w:id="300"/>
      <w:r>
        <w:t>)</w:t>
      </w:r>
      <w:r>
        <w:tab/>
        <w:t>на условиях перехода предметов залога в собственность банка;</w:t>
      </w:r>
    </w:p>
    <w:p w:rsidR="0074038B" w:rsidRDefault="003511DB">
      <w:pPr>
        <w:pStyle w:val="1"/>
        <w:tabs>
          <w:tab w:val="left" w:pos="382"/>
        </w:tabs>
        <w:jc w:val="both"/>
      </w:pPr>
      <w:bookmarkStart w:id="301" w:name="bookmark309"/>
      <w:r>
        <w:t>в</w:t>
      </w:r>
      <w:bookmarkEnd w:id="301"/>
      <w:r>
        <w:t>)</w:t>
      </w:r>
      <w:r>
        <w:tab/>
        <w:t>при наличии у заемщика намерения рассчитаться по своим обязательствам;</w:t>
      </w:r>
    </w:p>
    <w:p w:rsidR="00EE60D1" w:rsidRDefault="003511DB">
      <w:pPr>
        <w:pStyle w:val="1"/>
        <w:tabs>
          <w:tab w:val="left" w:pos="382"/>
        </w:tabs>
        <w:jc w:val="both"/>
      </w:pPr>
      <w:bookmarkStart w:id="302" w:name="bookmark310"/>
      <w:r>
        <w:t>г</w:t>
      </w:r>
      <w:bookmarkEnd w:id="302"/>
      <w:r>
        <w:t>)</w:t>
      </w:r>
      <w:r>
        <w:tab/>
        <w:t xml:space="preserve">при наличии у заемщика желания получить ссуду. </w:t>
      </w:r>
    </w:p>
    <w:p w:rsidR="0074038B" w:rsidRDefault="003511DB" w:rsidP="00EE60D1">
      <w:pPr>
        <w:pStyle w:val="1"/>
        <w:tabs>
          <w:tab w:val="left" w:pos="382"/>
        </w:tabs>
        <w:jc w:val="both"/>
      </w:pPr>
      <w:r>
        <w:t>10.Принципом банковского кредитования не является:</w:t>
      </w:r>
    </w:p>
    <w:p w:rsidR="0074038B" w:rsidRDefault="003511DB">
      <w:pPr>
        <w:pStyle w:val="1"/>
        <w:tabs>
          <w:tab w:val="left" w:pos="368"/>
        </w:tabs>
        <w:jc w:val="both"/>
      </w:pPr>
      <w:bookmarkStart w:id="303" w:name="bookmark311"/>
      <w:r>
        <w:t>а</w:t>
      </w:r>
      <w:bookmarkEnd w:id="303"/>
      <w:r>
        <w:t>)</w:t>
      </w:r>
      <w:r>
        <w:tab/>
        <w:t>срочность;</w:t>
      </w:r>
    </w:p>
    <w:p w:rsidR="0074038B" w:rsidRDefault="003511DB">
      <w:pPr>
        <w:pStyle w:val="1"/>
        <w:tabs>
          <w:tab w:val="left" w:pos="387"/>
        </w:tabs>
        <w:jc w:val="both"/>
      </w:pPr>
      <w:bookmarkStart w:id="304" w:name="bookmark312"/>
      <w:r>
        <w:t>б</w:t>
      </w:r>
      <w:bookmarkEnd w:id="304"/>
      <w:r>
        <w:t>)</w:t>
      </w:r>
      <w:r>
        <w:tab/>
        <w:t>возвратность и обеспеченность;</w:t>
      </w:r>
    </w:p>
    <w:p w:rsidR="0074038B" w:rsidRDefault="003511DB">
      <w:pPr>
        <w:pStyle w:val="1"/>
        <w:tabs>
          <w:tab w:val="left" w:pos="387"/>
          <w:tab w:val="left" w:pos="7620"/>
        </w:tabs>
        <w:jc w:val="both"/>
      </w:pPr>
      <w:bookmarkStart w:id="305" w:name="bookmark313"/>
      <w:r>
        <w:t>в</w:t>
      </w:r>
      <w:bookmarkEnd w:id="305"/>
      <w:r>
        <w:t>)</w:t>
      </w:r>
      <w:r>
        <w:tab/>
        <w:t>плат</w:t>
      </w:r>
      <w:r w:rsidR="00EE60D1">
        <w:t>ность и целевое использование;</w:t>
      </w:r>
      <w:r w:rsidR="00EE60D1">
        <w:tab/>
      </w:r>
    </w:p>
    <w:p w:rsidR="00EE60D1" w:rsidRDefault="003511DB">
      <w:pPr>
        <w:pStyle w:val="1"/>
        <w:tabs>
          <w:tab w:val="left" w:pos="358"/>
        </w:tabs>
      </w:pPr>
      <w:bookmarkStart w:id="306" w:name="bookmark314"/>
      <w:r>
        <w:rPr>
          <w:shd w:val="clear" w:color="auto" w:fill="FFFFFF"/>
        </w:rPr>
        <w:t>г</w:t>
      </w:r>
      <w:bookmarkEnd w:id="306"/>
      <w:r>
        <w:rPr>
          <w:shd w:val="clear" w:color="auto" w:fill="FFFFFF"/>
        </w:rPr>
        <w:t>)</w:t>
      </w:r>
      <w:r>
        <w:tab/>
        <w:t xml:space="preserve">оборачиваемость. </w:t>
      </w:r>
    </w:p>
    <w:p w:rsidR="0074038B" w:rsidRDefault="003511DB" w:rsidP="00EE60D1">
      <w:pPr>
        <w:pStyle w:val="1"/>
        <w:tabs>
          <w:tab w:val="left" w:pos="358"/>
        </w:tabs>
      </w:pPr>
      <w:r>
        <w:t>11.Видами рисков, возникающих при выдаче кредитов, являются:</w:t>
      </w:r>
    </w:p>
    <w:p w:rsidR="0074038B" w:rsidRDefault="003511DB">
      <w:pPr>
        <w:pStyle w:val="1"/>
        <w:tabs>
          <w:tab w:val="left" w:pos="368"/>
        </w:tabs>
      </w:pPr>
      <w:bookmarkStart w:id="307" w:name="bookmark315"/>
      <w:r>
        <w:t>а</w:t>
      </w:r>
      <w:bookmarkEnd w:id="307"/>
      <w:r>
        <w:t>)</w:t>
      </w:r>
      <w:r>
        <w:tab/>
        <w:t>процентный риск;</w:t>
      </w:r>
    </w:p>
    <w:p w:rsidR="0074038B" w:rsidRDefault="003511DB">
      <w:pPr>
        <w:pStyle w:val="1"/>
        <w:tabs>
          <w:tab w:val="left" w:pos="382"/>
        </w:tabs>
      </w:pPr>
      <w:bookmarkStart w:id="308" w:name="bookmark316"/>
      <w:r>
        <w:t>б</w:t>
      </w:r>
      <w:bookmarkEnd w:id="308"/>
      <w:r>
        <w:t>)</w:t>
      </w:r>
      <w:r>
        <w:tab/>
        <w:t>кредитный риск;</w:t>
      </w:r>
    </w:p>
    <w:p w:rsidR="0074038B" w:rsidRDefault="003511DB">
      <w:pPr>
        <w:pStyle w:val="1"/>
        <w:tabs>
          <w:tab w:val="left" w:pos="382"/>
          <w:tab w:val="left" w:pos="7618"/>
        </w:tabs>
      </w:pPr>
      <w:bookmarkStart w:id="309" w:name="bookmark317"/>
      <w:r>
        <w:t>в</w:t>
      </w:r>
      <w:bookmarkEnd w:id="309"/>
      <w:r w:rsidR="00EE60D1">
        <w:t>)</w:t>
      </w:r>
      <w:r w:rsidR="00EE60D1">
        <w:tab/>
        <w:t>умеренный риск;</w:t>
      </w:r>
      <w:r w:rsidR="00EE60D1">
        <w:tab/>
      </w:r>
    </w:p>
    <w:p w:rsidR="00EE60D1" w:rsidRDefault="003511DB">
      <w:pPr>
        <w:pStyle w:val="1"/>
        <w:tabs>
          <w:tab w:val="left" w:pos="382"/>
        </w:tabs>
      </w:pPr>
      <w:bookmarkStart w:id="310" w:name="bookmark318"/>
      <w:r>
        <w:t>г</w:t>
      </w:r>
      <w:bookmarkEnd w:id="310"/>
      <w:r>
        <w:t>)</w:t>
      </w:r>
      <w:r>
        <w:tab/>
        <w:t xml:space="preserve">расчетный риск. </w:t>
      </w:r>
    </w:p>
    <w:p w:rsidR="0074038B" w:rsidRDefault="003511DB" w:rsidP="00EE60D1">
      <w:pPr>
        <w:pStyle w:val="1"/>
        <w:tabs>
          <w:tab w:val="left" w:pos="382"/>
        </w:tabs>
      </w:pPr>
      <w:r>
        <w:t>12.Кредитная политика - это:</w:t>
      </w:r>
    </w:p>
    <w:p w:rsidR="0074038B" w:rsidRDefault="003511DB">
      <w:pPr>
        <w:pStyle w:val="1"/>
        <w:tabs>
          <w:tab w:val="left" w:pos="368"/>
        </w:tabs>
      </w:pPr>
      <w:bookmarkStart w:id="311" w:name="bookmark319"/>
      <w:r>
        <w:t>а</w:t>
      </w:r>
      <w:bookmarkEnd w:id="311"/>
      <w:r>
        <w:t>)</w:t>
      </w:r>
      <w:r>
        <w:tab/>
        <w:t>документально оформленная схема организации и контроля кредитной деятельности банка;</w:t>
      </w:r>
    </w:p>
    <w:p w:rsidR="0074038B" w:rsidRDefault="003511DB">
      <w:pPr>
        <w:pStyle w:val="1"/>
        <w:tabs>
          <w:tab w:val="left" w:pos="382"/>
        </w:tabs>
      </w:pPr>
      <w:bookmarkStart w:id="312" w:name="bookmark320"/>
      <w:r>
        <w:t>б</w:t>
      </w:r>
      <w:bookmarkEnd w:id="312"/>
      <w:r>
        <w:t>)</w:t>
      </w:r>
      <w:r>
        <w:tab/>
        <w:t>документ, отражающий принципы привлечения денежных средств населения;</w:t>
      </w:r>
    </w:p>
    <w:p w:rsidR="0074038B" w:rsidRDefault="003511DB">
      <w:pPr>
        <w:pStyle w:val="1"/>
        <w:tabs>
          <w:tab w:val="left" w:pos="382"/>
        </w:tabs>
      </w:pPr>
      <w:bookmarkStart w:id="313" w:name="bookmark321"/>
      <w:r>
        <w:t>в</w:t>
      </w:r>
      <w:bookmarkEnd w:id="313"/>
      <w:r>
        <w:t>)</w:t>
      </w:r>
      <w:r>
        <w:tab/>
        <w:t>управление совокупностью денежных средств, которыми располагает банк;</w:t>
      </w:r>
    </w:p>
    <w:p w:rsidR="0074038B" w:rsidRDefault="003511DB">
      <w:pPr>
        <w:pStyle w:val="1"/>
        <w:tabs>
          <w:tab w:val="left" w:pos="382"/>
        </w:tabs>
        <w:spacing w:after="260"/>
      </w:pPr>
      <w:bookmarkStart w:id="314" w:name="bookmark322"/>
      <w:r>
        <w:t>г</w:t>
      </w:r>
      <w:bookmarkEnd w:id="314"/>
      <w:r>
        <w:t>)</w:t>
      </w:r>
      <w:r>
        <w:tab/>
        <w:t>совокупность пассивных банковских операций.</w:t>
      </w:r>
    </w:p>
    <w:p w:rsidR="0074038B" w:rsidRDefault="003511DB">
      <w:pPr>
        <w:pStyle w:val="50"/>
        <w:keepNext/>
        <w:keepLines/>
        <w:ind w:firstLine="0"/>
      </w:pPr>
      <w:bookmarkStart w:id="315" w:name="bookmark323"/>
      <w:bookmarkStart w:id="316" w:name="bookmark324"/>
      <w:bookmarkStart w:id="317" w:name="bookmark325"/>
      <w:r>
        <w:lastRenderedPageBreak/>
        <w:t>Тема 1.9. Финансы организаций различных форм</w:t>
      </w:r>
      <w:bookmarkEnd w:id="315"/>
      <w:bookmarkEnd w:id="316"/>
      <w:bookmarkEnd w:id="317"/>
    </w:p>
    <w:p w:rsidR="00EE60D1" w:rsidRDefault="003511DB">
      <w:pPr>
        <w:pStyle w:val="1"/>
        <w:jc w:val="both"/>
      </w:pPr>
      <w:r>
        <w:t>Кроссворд</w:t>
      </w:r>
    </w:p>
    <w:p w:rsidR="0074038B" w:rsidRDefault="003511DB">
      <w:pPr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3C86A3AD" wp14:editId="1441FB5E">
            <wp:extent cx="5553710" cy="7486015"/>
            <wp:effectExtent l="0" t="0" r="0" b="0"/>
            <wp:docPr id="25" name="Picut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5553710" cy="748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38B" w:rsidRDefault="0074038B">
      <w:pPr>
        <w:spacing w:after="419" w:line="1" w:lineRule="exact"/>
      </w:pPr>
    </w:p>
    <w:p w:rsidR="00EE60D1" w:rsidRDefault="00EE60D1">
      <w:pPr>
        <w:pStyle w:val="50"/>
        <w:keepNext/>
        <w:keepLines/>
        <w:spacing w:after="40" w:line="226" w:lineRule="auto"/>
        <w:ind w:firstLine="0"/>
      </w:pPr>
      <w:bookmarkStart w:id="318" w:name="bookmark326"/>
      <w:bookmarkStart w:id="319" w:name="bookmark327"/>
      <w:bookmarkStart w:id="320" w:name="bookmark328"/>
    </w:p>
    <w:p w:rsidR="0074038B" w:rsidRDefault="003511DB">
      <w:pPr>
        <w:pStyle w:val="50"/>
        <w:keepNext/>
        <w:keepLines/>
        <w:spacing w:after="40" w:line="226" w:lineRule="auto"/>
        <w:ind w:firstLine="0"/>
      </w:pPr>
      <w:r>
        <w:t>По горизонтали</w:t>
      </w:r>
      <w:bookmarkEnd w:id="318"/>
      <w:bookmarkEnd w:id="319"/>
      <w:bookmarkEnd w:id="320"/>
    </w:p>
    <w:p w:rsidR="0074038B" w:rsidRDefault="003511DB" w:rsidP="0063256E">
      <w:pPr>
        <w:pStyle w:val="1"/>
        <w:numPr>
          <w:ilvl w:val="0"/>
          <w:numId w:val="13"/>
        </w:numPr>
        <w:tabs>
          <w:tab w:val="left" w:pos="354"/>
        </w:tabs>
        <w:spacing w:after="40" w:line="214" w:lineRule="auto"/>
      </w:pPr>
      <w:bookmarkStart w:id="321" w:name="bookmark329"/>
      <w:bookmarkEnd w:id="321"/>
      <w:r>
        <w:t>Факторы производства, привлекаемые предприятием для достижения поставленных целей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354"/>
        </w:tabs>
      </w:pPr>
      <w:bookmarkStart w:id="322" w:name="bookmark330"/>
      <w:bookmarkEnd w:id="322"/>
      <w:r>
        <w:t>Капитал представляет собой страховой капитал предприятия, предназначенный для возмещения убытков от хозяйственной деятельности, а также для выплаты доходов</w:t>
      </w:r>
      <w:r w:rsidR="00410AF7">
        <w:t xml:space="preserve"> </w:t>
      </w:r>
      <w:r>
        <w:t>инвесторам и кредиторам в случае, если на эти цели не хватает прибыли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firstLine="40"/>
      </w:pPr>
      <w:bookmarkStart w:id="323" w:name="bookmark331"/>
      <w:bookmarkEnd w:id="323"/>
      <w:r>
        <w:lastRenderedPageBreak/>
        <w:t>Несостоятельность предприятия, сопровождающаяся прекращением платежей по долговым обязательствам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ind w:firstLine="40"/>
      </w:pPr>
      <w:bookmarkStart w:id="324" w:name="bookmark332"/>
      <w:bookmarkEnd w:id="324"/>
      <w:r>
        <w:t>Хозяйствующий субъект, владеющий контрольным пакетом акций других дочерних предприятий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ind w:firstLine="40"/>
      </w:pPr>
      <w:bookmarkStart w:id="325" w:name="bookmark333"/>
      <w:bookmarkEnd w:id="325"/>
      <w:r>
        <w:t>Финансирование деятельности предприятия за счет генерируемой им прибыли, позволяющее не уменьшать его эконокшческий потенциал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firstLine="40"/>
      </w:pPr>
      <w:bookmarkStart w:id="326" w:name="bookmark334"/>
      <w:bookmarkEnd w:id="326"/>
      <w:r>
        <w:t>Важнейший раздел бизнес-плана, в котором проводится плановый расчет себестоимости товарной продукции</w:t>
      </w:r>
      <w:r w:rsidR="00A46339">
        <w:t>.</w:t>
      </w:r>
    </w:p>
    <w:p w:rsidR="0074038B" w:rsidRDefault="003511DB" w:rsidP="00410AF7">
      <w:pPr>
        <w:pStyle w:val="1"/>
        <w:tabs>
          <w:tab w:val="left" w:pos="142"/>
          <w:tab w:val="left" w:pos="426"/>
        </w:tabs>
        <w:ind w:firstLine="620"/>
      </w:pPr>
      <w:r>
        <w:rPr>
          <w:b/>
          <w:bCs/>
        </w:rPr>
        <w:t>По вертикали</w:t>
      </w:r>
    </w:p>
    <w:p w:rsidR="0074038B" w:rsidRDefault="003511DB" w:rsidP="0063256E">
      <w:pPr>
        <w:pStyle w:val="1"/>
        <w:numPr>
          <w:ilvl w:val="0"/>
          <w:numId w:val="42"/>
        </w:numPr>
        <w:tabs>
          <w:tab w:val="left" w:pos="142"/>
          <w:tab w:val="left" w:pos="426"/>
          <w:tab w:val="left" w:pos="936"/>
        </w:tabs>
      </w:pPr>
      <w:bookmarkStart w:id="327" w:name="bookmark335"/>
      <w:bookmarkEnd w:id="327"/>
      <w:r>
        <w:t>Имущество организации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2"/>
        </w:numPr>
        <w:tabs>
          <w:tab w:val="left" w:pos="142"/>
          <w:tab w:val="left" w:pos="426"/>
          <w:tab w:val="left" w:pos="960"/>
        </w:tabs>
      </w:pPr>
      <w:bookmarkStart w:id="328" w:name="bookmark336"/>
      <w:bookmarkEnd w:id="328"/>
      <w:r>
        <w:t>Конечный финансовый результат деятельности организации выявленный за отчетный</w:t>
      </w:r>
      <w:r w:rsidR="00410AF7">
        <w:t xml:space="preserve"> </w:t>
      </w:r>
      <w:r>
        <w:t>период деятельности</w:t>
      </w:r>
      <w:r w:rsidR="00A46339">
        <w:t>.</w:t>
      </w:r>
      <w:r>
        <w:tab/>
      </w:r>
    </w:p>
    <w:p w:rsidR="0074038B" w:rsidRDefault="003511DB" w:rsidP="0063256E">
      <w:pPr>
        <w:pStyle w:val="1"/>
        <w:numPr>
          <w:ilvl w:val="0"/>
          <w:numId w:val="42"/>
        </w:numPr>
        <w:tabs>
          <w:tab w:val="left" w:pos="142"/>
          <w:tab w:val="left" w:pos="426"/>
          <w:tab w:val="left" w:pos="960"/>
        </w:tabs>
        <w:ind w:firstLine="40"/>
      </w:pPr>
      <w:bookmarkStart w:id="329" w:name="bookmark337"/>
      <w:bookmarkEnd w:id="329"/>
      <w:r>
        <w:t>Выявленные возможности количественного и качественного роста основных показателей деятельности предприятия, выражающиеся в неиспользуемых, частично используемых или нерационально используемых производственных ресурсах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2"/>
        </w:numPr>
        <w:tabs>
          <w:tab w:val="left" w:pos="142"/>
          <w:tab w:val="left" w:pos="426"/>
          <w:tab w:val="left" w:pos="965"/>
        </w:tabs>
        <w:ind w:firstLine="40"/>
      </w:pPr>
      <w:bookmarkStart w:id="330" w:name="bookmark338"/>
      <w:bookmarkEnd w:id="330"/>
      <w:r>
        <w:t>Система мероприятий по созданию денежного (страхового) фонда, из средств которого производится возмещение ущерба и выплата иных денежных сумм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2"/>
        </w:numPr>
        <w:tabs>
          <w:tab w:val="left" w:pos="142"/>
          <w:tab w:val="left" w:pos="426"/>
          <w:tab w:val="left" w:pos="965"/>
        </w:tabs>
      </w:pPr>
      <w:bookmarkStart w:id="331" w:name="bookmark339"/>
      <w:bookmarkEnd w:id="331"/>
      <w:r>
        <w:t>Предоставление в пользование имущества за определенную плату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2"/>
        </w:numPr>
        <w:tabs>
          <w:tab w:val="left" w:pos="142"/>
          <w:tab w:val="left" w:pos="426"/>
          <w:tab w:val="left" w:pos="970"/>
        </w:tabs>
        <w:ind w:firstLine="40"/>
      </w:pPr>
      <w:bookmarkStart w:id="332" w:name="bookmark340"/>
      <w:bookmarkEnd w:id="332"/>
      <w:r>
        <w:t>Физическое или юридическое лицо, перед которым данная организация имеет задолженность, отраженную в текущем учете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142"/>
          <w:tab w:val="left" w:pos="426"/>
          <w:tab w:val="left" w:pos="990"/>
        </w:tabs>
        <w:ind w:firstLine="40"/>
      </w:pPr>
      <w:bookmarkStart w:id="333" w:name="bookmark341"/>
      <w:bookmarkEnd w:id="333"/>
      <w:r>
        <w:t>Совокупность ресурсов, являющихся универсальным источником его доходов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9"/>
        </w:numPr>
        <w:tabs>
          <w:tab w:val="left" w:pos="142"/>
          <w:tab w:val="left" w:pos="426"/>
          <w:tab w:val="left" w:pos="955"/>
        </w:tabs>
        <w:ind w:firstLine="40"/>
      </w:pPr>
      <w:bookmarkStart w:id="334" w:name="bookmark342"/>
      <w:bookmarkEnd w:id="334"/>
      <w:r>
        <w:t>Капитал образуется при создании предприятия за счет взносов учредителей (участников) или за счет имущества закрепленного собственником за предприятием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firstLine="40"/>
      </w:pPr>
      <w:bookmarkStart w:id="335" w:name="bookmark343"/>
      <w:bookmarkEnd w:id="335"/>
      <w:r>
        <w:t>Функция финансов организации представляет себя в процессе осуществления стоимостного учета затрат на производство и реализацию продукции, выполнения работ, оказания услуг, формирования доходов и денежных доходов предприятия и их использования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firstLine="40"/>
      </w:pPr>
      <w:bookmarkStart w:id="336" w:name="bookmark344"/>
      <w:bookmarkEnd w:id="336"/>
      <w:r>
        <w:t>(капитал) часть производительного капитала, который полностью и многократно принимает участие в производстве товара, переносит свою стоимость на новый продукт по частям, в течение ряда периодов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ind w:firstLine="40"/>
      </w:pPr>
      <w:bookmarkStart w:id="337" w:name="bookmark345"/>
      <w:bookmarkEnd w:id="337"/>
      <w:r>
        <w:t>Возможность погашения предприятием в срок и в полном объеме своих долговых обязательств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ind w:firstLine="40"/>
      </w:pPr>
      <w:bookmarkStart w:id="338" w:name="bookmark346"/>
      <w:bookmarkEnd w:id="338"/>
      <w:r>
        <w:t>Капитал, который образуется в результате переоценки основных фондов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ind w:firstLine="40"/>
      </w:pPr>
      <w:bookmarkStart w:id="339" w:name="bookmark347"/>
      <w:bookmarkEnd w:id="339"/>
      <w:r>
        <w:t>Вложение капитала в целях получения дохода в будущем, компенсирующего инвестору отложенное потребление, ожидаемый рост общего уровня цен и неопределенность получения будущего дохода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</w:pPr>
      <w:bookmarkStart w:id="340" w:name="bookmark348"/>
      <w:bookmarkEnd w:id="340"/>
      <w:r>
        <w:t>Расходы предприятия полностью покрываются собственными доходами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ind w:firstLine="40"/>
      </w:pPr>
      <w:bookmarkStart w:id="341" w:name="bookmark349"/>
      <w:bookmarkEnd w:id="341"/>
      <w:r>
        <w:t>Отношения являются частью денежных отношений, возникают лишь при движении денежных средств и сопровождаются формированием и использованием фондов денежных средств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ind w:firstLine="40"/>
      </w:pPr>
      <w:bookmarkStart w:id="342" w:name="bookmark350"/>
      <w:bookmarkEnd w:id="342"/>
      <w:r>
        <w:t>Способность активов предприятия обращаться в денежные средства для своевременного погашения обязательств</w:t>
      </w:r>
      <w:r w:rsidR="00A46339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ind w:firstLine="40"/>
      </w:pPr>
      <w:bookmarkStart w:id="343" w:name="bookmark351"/>
      <w:bookmarkEnd w:id="343"/>
      <w:r>
        <w:t>Метод нормирования отражает сложившуюся практику организации производства, снабжения и сбыта. Сущность его состоит в том, что при анализе имеющихся товарно</w:t>
      </w:r>
      <w:r>
        <w:softHyphen/>
        <w:t>материальных ценностей корректируются их фактические запасы и исключаются излишние и ненужные ценности</w:t>
      </w:r>
      <w:r w:rsidR="00415C8F">
        <w:t>.</w:t>
      </w:r>
    </w:p>
    <w:p w:rsidR="0074038B" w:rsidRDefault="003511DB" w:rsidP="0063256E">
      <w:pPr>
        <w:pStyle w:val="1"/>
        <w:numPr>
          <w:ilvl w:val="0"/>
          <w:numId w:val="40"/>
        </w:numPr>
        <w:tabs>
          <w:tab w:val="left" w:pos="142"/>
          <w:tab w:val="left" w:pos="426"/>
        </w:tabs>
      </w:pPr>
      <w:bookmarkStart w:id="344" w:name="bookmark352"/>
      <w:bookmarkEnd w:id="344"/>
      <w:r>
        <w:t>Организации создаются с целью извлечения прибыли</w:t>
      </w:r>
      <w:r w:rsidR="00415C8F">
        <w:t>.</w:t>
      </w:r>
    </w:p>
    <w:p w:rsidR="0074038B" w:rsidRDefault="003511DB" w:rsidP="0063256E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spacing w:after="320"/>
      </w:pPr>
      <w:bookmarkStart w:id="345" w:name="bookmark353"/>
      <w:bookmarkEnd w:id="345"/>
      <w:r>
        <w:t>Представление плана действий в основном в терминах</w:t>
      </w:r>
      <w:r w:rsidR="00415C8F">
        <w:t>.</w:t>
      </w:r>
    </w:p>
    <w:p w:rsidR="0074038B" w:rsidRDefault="003511DB">
      <w:pPr>
        <w:pStyle w:val="1"/>
        <w:ind w:firstLine="620"/>
        <w:rPr>
          <w:b/>
          <w:bCs/>
        </w:rPr>
      </w:pPr>
      <w:r>
        <w:rPr>
          <w:b/>
          <w:bCs/>
        </w:rPr>
        <w:t>Тема 1.10. Формирование финансовых ресурсов организаций</w:t>
      </w:r>
    </w:p>
    <w:p w:rsidR="00DB76E1" w:rsidRDefault="00DB76E1" w:rsidP="00DB76E1">
      <w:pPr>
        <w:pStyle w:val="1"/>
        <w:rPr>
          <w:b/>
          <w:bCs/>
        </w:rPr>
      </w:pPr>
    </w:p>
    <w:p w:rsidR="0074038B" w:rsidRPr="00EE60D1" w:rsidRDefault="00434794" w:rsidP="00DB76E1">
      <w:pPr>
        <w:pStyle w:val="1"/>
        <w:rPr>
          <w:b/>
        </w:rPr>
      </w:pPr>
      <w:r>
        <w:rPr>
          <w:b/>
        </w:rPr>
        <w:t xml:space="preserve"> </w:t>
      </w:r>
      <w:r w:rsidR="003511DB" w:rsidRPr="00EE60D1">
        <w:rPr>
          <w:b/>
        </w:rPr>
        <w:t>Контрольные вопросы: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46" w:name="bookmark354"/>
      <w:bookmarkEnd w:id="346"/>
      <w:r>
        <w:t>Что представляют собой финансовые ресурсы организации?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47" w:name="bookmark355"/>
      <w:bookmarkEnd w:id="347"/>
      <w:r>
        <w:t>Как классифицируются источники финансовых ресурсов?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48" w:name="bookmark356"/>
      <w:bookmarkEnd w:id="348"/>
      <w:r>
        <w:lastRenderedPageBreak/>
        <w:t>Какие источники входят в состав собственных финансовых ресурсов?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49" w:name="bookmark357"/>
      <w:bookmarkEnd w:id="349"/>
      <w:r>
        <w:t>Почему кредиторская задолженность и устойчивые пассивы приравниваются к собственным финансовым ресурсам?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50" w:name="bookmark358"/>
      <w:bookmarkEnd w:id="350"/>
      <w:r>
        <w:t>Почему образуется кредиторская задолженность?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51" w:name="bookmark359"/>
      <w:bookmarkEnd w:id="351"/>
      <w:r>
        <w:t>Что означает слова «пассив»? Что входит в состав текущих пассивов?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52" w:name="bookmark360"/>
      <w:bookmarkEnd w:id="352"/>
      <w:r>
        <w:t>Что входит в состав финансового капитала?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  <w:tab w:val="left" w:pos="1042"/>
        </w:tabs>
        <w:ind w:left="284"/>
      </w:pPr>
      <w:bookmarkStart w:id="353" w:name="bookmark361"/>
      <w:bookmarkEnd w:id="353"/>
      <w:r>
        <w:t>Какова роль активов в деятельности организации? Назовите виды классификации</w:t>
      </w:r>
    </w:p>
    <w:p w:rsidR="0074038B" w:rsidRDefault="00386E82" w:rsidP="00DB76E1">
      <w:pPr>
        <w:pStyle w:val="1"/>
        <w:tabs>
          <w:tab w:val="left" w:pos="567"/>
          <w:tab w:val="left" w:pos="8173"/>
        </w:tabs>
        <w:ind w:left="284"/>
      </w:pPr>
      <w:r>
        <w:t>активов организации?</w:t>
      </w:r>
      <w:r>
        <w:tab/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54" w:name="bookmark362"/>
      <w:bookmarkEnd w:id="354"/>
      <w:r>
        <w:t>В чем разница между долевым и долговым финансирование организации? Какой способ более предпочтителен? Можно ли ограничиться лишь одним из этих способов?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55" w:name="bookmark363"/>
      <w:bookmarkEnd w:id="355"/>
      <w:r>
        <w:t>Как соотносятся между собой капитал и чистые активы?</w:t>
      </w:r>
    </w:p>
    <w:p w:rsidR="0074038B" w:rsidRDefault="003511DB" w:rsidP="0063256E">
      <w:pPr>
        <w:pStyle w:val="1"/>
        <w:numPr>
          <w:ilvl w:val="0"/>
          <w:numId w:val="43"/>
        </w:numPr>
        <w:tabs>
          <w:tab w:val="left" w:pos="567"/>
        </w:tabs>
        <w:ind w:left="284"/>
      </w:pPr>
      <w:bookmarkStart w:id="356" w:name="bookmark364"/>
      <w:bookmarkEnd w:id="356"/>
      <w:r>
        <w:t xml:space="preserve">В чем смысл платности источников средств? Существую ли бесплатные источники? </w:t>
      </w:r>
      <w:r w:rsidRPr="00386E82">
        <w:rPr>
          <w:b/>
        </w:rPr>
        <w:t>Задания для самопроверки</w:t>
      </w:r>
      <w:r w:rsidR="00386E82" w:rsidRPr="00386E82">
        <w:rPr>
          <w:b/>
        </w:rPr>
        <w:t>:</w:t>
      </w:r>
      <w:r>
        <w:t xml:space="preserve"> </w:t>
      </w:r>
      <w:r w:rsidRPr="00386E82">
        <w:rPr>
          <w:i/>
        </w:rPr>
        <w:t>Верны ли следующие суждения:</w:t>
      </w:r>
    </w:p>
    <w:p w:rsidR="0074038B" w:rsidRDefault="003511DB" w:rsidP="0063256E">
      <w:pPr>
        <w:pStyle w:val="1"/>
        <w:numPr>
          <w:ilvl w:val="0"/>
          <w:numId w:val="44"/>
        </w:numPr>
        <w:tabs>
          <w:tab w:val="left" w:pos="567"/>
        </w:tabs>
        <w:ind w:left="284"/>
      </w:pPr>
      <w:bookmarkStart w:id="357" w:name="bookmark365"/>
      <w:bookmarkEnd w:id="357"/>
      <w:r>
        <w:t>В бухгалтерском балансе представлена информация, которая отсутствует в отчетах о прибылях и убытках.</w:t>
      </w:r>
    </w:p>
    <w:p w:rsidR="0074038B" w:rsidRDefault="003511DB" w:rsidP="0063256E">
      <w:pPr>
        <w:pStyle w:val="1"/>
        <w:numPr>
          <w:ilvl w:val="0"/>
          <w:numId w:val="44"/>
        </w:numPr>
        <w:tabs>
          <w:tab w:val="left" w:pos="567"/>
        </w:tabs>
        <w:ind w:left="284"/>
      </w:pPr>
      <w:bookmarkStart w:id="358" w:name="bookmark366"/>
      <w:bookmarkEnd w:id="358"/>
      <w:r>
        <w:t>В одном из разделов бухгалтерского баланса приводится перечень активов, которые представляет собой денежные средства или которые будут превращены в денежные средства в течение 12 месяцев.</w:t>
      </w:r>
    </w:p>
    <w:p w:rsidR="0074038B" w:rsidRDefault="003511DB" w:rsidP="0063256E">
      <w:pPr>
        <w:pStyle w:val="1"/>
        <w:numPr>
          <w:ilvl w:val="0"/>
          <w:numId w:val="44"/>
        </w:numPr>
        <w:tabs>
          <w:tab w:val="left" w:pos="567"/>
        </w:tabs>
        <w:ind w:left="284"/>
      </w:pPr>
      <w:bookmarkStart w:id="359" w:name="bookmark367"/>
      <w:bookmarkEnd w:id="359"/>
      <w:r>
        <w:t>В бухгалтерском балансе организации указывается оценочная стоимость ее недвижимости, по которой ее можно продать в случае ликвидации.</w:t>
      </w:r>
    </w:p>
    <w:p w:rsidR="0074038B" w:rsidRDefault="003511DB" w:rsidP="0063256E">
      <w:pPr>
        <w:pStyle w:val="1"/>
        <w:numPr>
          <w:ilvl w:val="0"/>
          <w:numId w:val="44"/>
        </w:numPr>
        <w:tabs>
          <w:tab w:val="left" w:pos="567"/>
        </w:tabs>
        <w:spacing w:after="260"/>
        <w:ind w:left="284"/>
      </w:pPr>
      <w:bookmarkStart w:id="360" w:name="bookmark368"/>
      <w:bookmarkEnd w:id="360"/>
      <w:r>
        <w:t>Проценты, которые в будущем станут выплачиваться по банковским займам, указываются в балансе как обязательства.</w:t>
      </w:r>
    </w:p>
    <w:p w:rsidR="0074038B" w:rsidRDefault="003511DB">
      <w:pPr>
        <w:pStyle w:val="50"/>
        <w:keepNext/>
        <w:keepLines/>
        <w:spacing w:after="260"/>
        <w:ind w:left="560"/>
      </w:pPr>
      <w:bookmarkStart w:id="361" w:name="bookmark369"/>
      <w:bookmarkStart w:id="362" w:name="bookmark370"/>
      <w:bookmarkStart w:id="363" w:name="bookmark371"/>
      <w:r>
        <w:t>Тема 1.11. Система страхования, участники страховых отношений</w:t>
      </w:r>
      <w:bookmarkEnd w:id="361"/>
      <w:bookmarkEnd w:id="362"/>
      <w:bookmarkEnd w:id="363"/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364" w:name="bookmark372"/>
      <w:bookmarkEnd w:id="364"/>
      <w:r>
        <w:t>В страховании между участниками возникают ... отношения.</w:t>
      </w:r>
    </w:p>
    <w:p w:rsidR="0074038B" w:rsidRDefault="003511DB" w:rsidP="00403D5E">
      <w:pPr>
        <w:pStyle w:val="1"/>
        <w:tabs>
          <w:tab w:val="left" w:pos="567"/>
          <w:tab w:val="left" w:pos="938"/>
          <w:tab w:val="left" w:pos="8173"/>
        </w:tabs>
        <w:ind w:left="284" w:firstLine="560"/>
      </w:pPr>
      <w:bookmarkStart w:id="365" w:name="bookmark373"/>
      <w:r>
        <w:rPr>
          <w:b/>
          <w:bCs/>
        </w:rPr>
        <w:t>а</w:t>
      </w:r>
      <w:bookmarkEnd w:id="365"/>
      <w:r w:rsidR="00403D5E">
        <w:rPr>
          <w:b/>
          <w:bCs/>
        </w:rPr>
        <w:t xml:space="preserve">) </w:t>
      </w:r>
      <w:r w:rsidR="00DB76E1">
        <w:rPr>
          <w:b/>
          <w:bCs/>
        </w:rPr>
        <w:t>перераспределительные</w:t>
      </w:r>
      <w:r w:rsidR="00DB76E1">
        <w:rPr>
          <w:b/>
          <w:bCs/>
        </w:rPr>
        <w:tab/>
      </w:r>
    </w:p>
    <w:p w:rsidR="0074038B" w:rsidRDefault="003511DB" w:rsidP="00403D5E">
      <w:pPr>
        <w:pStyle w:val="1"/>
        <w:tabs>
          <w:tab w:val="left" w:pos="567"/>
          <w:tab w:val="left" w:pos="942"/>
          <w:tab w:val="left" w:pos="1134"/>
        </w:tabs>
        <w:ind w:left="284" w:firstLine="560"/>
      </w:pPr>
      <w:bookmarkStart w:id="366" w:name="bookmark374"/>
      <w:r>
        <w:t>б</w:t>
      </w:r>
      <w:bookmarkEnd w:id="366"/>
      <w:r>
        <w:t>)</w:t>
      </w:r>
      <w:r>
        <w:tab/>
        <w:t>незамкнутые</w:t>
      </w:r>
    </w:p>
    <w:p w:rsidR="0074038B" w:rsidRDefault="003511DB" w:rsidP="00403D5E">
      <w:pPr>
        <w:pStyle w:val="1"/>
        <w:tabs>
          <w:tab w:val="left" w:pos="567"/>
          <w:tab w:val="left" w:pos="942"/>
          <w:tab w:val="left" w:pos="1134"/>
        </w:tabs>
        <w:ind w:left="284" w:firstLine="560"/>
      </w:pPr>
      <w:bookmarkStart w:id="367" w:name="bookmark375"/>
      <w:r>
        <w:t>в</w:t>
      </w:r>
      <w:bookmarkEnd w:id="367"/>
      <w:r>
        <w:t>)</w:t>
      </w:r>
      <w:r>
        <w:tab/>
        <w:t>вероятностные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368" w:name="bookmark376"/>
      <w:bookmarkEnd w:id="368"/>
      <w:r>
        <w:t>К функциям страхования не относится:</w:t>
      </w:r>
    </w:p>
    <w:p w:rsidR="0074038B" w:rsidRDefault="003511DB" w:rsidP="00403D5E">
      <w:pPr>
        <w:pStyle w:val="1"/>
        <w:tabs>
          <w:tab w:val="left" w:pos="567"/>
          <w:tab w:val="left" w:pos="1028"/>
          <w:tab w:val="left" w:pos="1134"/>
        </w:tabs>
        <w:ind w:left="284" w:firstLine="567"/>
      </w:pPr>
      <w:bookmarkStart w:id="369" w:name="bookmark377"/>
      <w:r>
        <w:t>а</w:t>
      </w:r>
      <w:bookmarkEnd w:id="369"/>
      <w:r>
        <w:t>)</w:t>
      </w:r>
      <w:r>
        <w:tab/>
        <w:t>предупредительная</w:t>
      </w:r>
    </w:p>
    <w:p w:rsidR="0074038B" w:rsidRDefault="003511DB" w:rsidP="00403D5E">
      <w:pPr>
        <w:pStyle w:val="1"/>
        <w:tabs>
          <w:tab w:val="left" w:pos="567"/>
          <w:tab w:val="left" w:pos="1038"/>
          <w:tab w:val="left" w:pos="1134"/>
        </w:tabs>
        <w:ind w:left="284" w:firstLine="567"/>
      </w:pPr>
      <w:bookmarkStart w:id="370" w:name="bookmark378"/>
      <w:r>
        <w:rPr>
          <w:b/>
          <w:bCs/>
        </w:rPr>
        <w:t>б</w:t>
      </w:r>
      <w:bookmarkEnd w:id="370"/>
      <w:r>
        <w:rPr>
          <w:b/>
          <w:bCs/>
        </w:rPr>
        <w:t>)</w:t>
      </w:r>
      <w:r>
        <w:rPr>
          <w:b/>
          <w:bCs/>
        </w:rPr>
        <w:tab/>
        <w:t>аналитическая</w:t>
      </w:r>
    </w:p>
    <w:p w:rsidR="0074038B" w:rsidRDefault="003511DB" w:rsidP="00403D5E">
      <w:pPr>
        <w:pStyle w:val="1"/>
        <w:tabs>
          <w:tab w:val="left" w:pos="567"/>
          <w:tab w:val="left" w:pos="1038"/>
          <w:tab w:val="left" w:pos="1134"/>
        </w:tabs>
        <w:ind w:left="284" w:firstLine="567"/>
      </w:pPr>
      <w:bookmarkStart w:id="371" w:name="bookmark379"/>
      <w:r>
        <w:t>в</w:t>
      </w:r>
      <w:bookmarkEnd w:id="371"/>
      <w:r>
        <w:t>)</w:t>
      </w:r>
      <w:r>
        <w:tab/>
        <w:t>рисковая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1275"/>
        </w:tabs>
        <w:ind w:left="284"/>
      </w:pPr>
      <w:bookmarkStart w:id="372" w:name="bookmark380"/>
      <w:bookmarkEnd w:id="372"/>
      <w:r>
        <w:t>Контрольная функция страхового дела означает, что:</w:t>
      </w:r>
    </w:p>
    <w:p w:rsidR="0074038B" w:rsidRDefault="003511DB" w:rsidP="00403D5E">
      <w:pPr>
        <w:pStyle w:val="1"/>
        <w:tabs>
          <w:tab w:val="left" w:pos="567"/>
          <w:tab w:val="left" w:pos="1023"/>
          <w:tab w:val="left" w:pos="1134"/>
        </w:tabs>
        <w:ind w:left="284" w:firstLine="567"/>
      </w:pPr>
      <w:bookmarkStart w:id="373" w:name="bookmark381"/>
      <w:r>
        <w:t>а</w:t>
      </w:r>
      <w:bookmarkEnd w:id="373"/>
      <w:r>
        <w:t>)</w:t>
      </w:r>
      <w:r>
        <w:tab/>
        <w:t>ведется контроль за деятельностью государственных органов</w:t>
      </w:r>
    </w:p>
    <w:p w:rsidR="0074038B" w:rsidRDefault="003511DB" w:rsidP="00403D5E">
      <w:pPr>
        <w:pStyle w:val="1"/>
        <w:tabs>
          <w:tab w:val="left" w:pos="567"/>
          <w:tab w:val="left" w:pos="1042"/>
          <w:tab w:val="left" w:pos="1134"/>
        </w:tabs>
        <w:ind w:left="851"/>
      </w:pPr>
      <w:bookmarkStart w:id="374" w:name="bookmark382"/>
      <w:r>
        <w:t>б</w:t>
      </w:r>
      <w:bookmarkEnd w:id="374"/>
      <w:r>
        <w:t>)</w:t>
      </w:r>
      <w:r>
        <w:tab/>
        <w:t>происходит финансирование за счет средств страхового фонда мероприятий по исключению страхового риска</w:t>
      </w:r>
    </w:p>
    <w:p w:rsidR="0074038B" w:rsidRDefault="003511DB" w:rsidP="00403D5E">
      <w:pPr>
        <w:pStyle w:val="1"/>
        <w:tabs>
          <w:tab w:val="left" w:pos="567"/>
          <w:tab w:val="left" w:pos="1047"/>
          <w:tab w:val="left" w:pos="1134"/>
        </w:tabs>
        <w:ind w:left="284" w:firstLine="567"/>
      </w:pPr>
      <w:bookmarkStart w:id="375" w:name="bookmark383"/>
      <w:r>
        <w:rPr>
          <w:b/>
          <w:bCs/>
        </w:rPr>
        <w:t>в</w:t>
      </w:r>
      <w:bookmarkEnd w:id="375"/>
      <w:r>
        <w:rPr>
          <w:b/>
          <w:bCs/>
        </w:rPr>
        <w:t>)</w:t>
      </w:r>
      <w:r>
        <w:rPr>
          <w:b/>
          <w:bCs/>
        </w:rPr>
        <w:tab/>
        <w:t>ведется надзор за целевым формированием средств страхового фонда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1042"/>
        </w:tabs>
        <w:ind w:left="284"/>
      </w:pPr>
      <w:bookmarkStart w:id="376" w:name="bookmark384"/>
      <w:bookmarkEnd w:id="376"/>
      <w:r>
        <w:t>Третьи лица не являются</w:t>
      </w:r>
    </w:p>
    <w:p w:rsidR="0074038B" w:rsidRDefault="003511DB" w:rsidP="0063256E">
      <w:pPr>
        <w:pStyle w:val="1"/>
        <w:numPr>
          <w:ilvl w:val="0"/>
          <w:numId w:val="46"/>
        </w:numPr>
        <w:tabs>
          <w:tab w:val="left" w:pos="567"/>
          <w:tab w:val="left" w:pos="1276"/>
        </w:tabs>
        <w:ind w:left="284" w:firstLine="660"/>
      </w:pPr>
      <w:bookmarkStart w:id="377" w:name="bookmark385"/>
      <w:bookmarkEnd w:id="377"/>
      <w:r>
        <w:t>страхователями</w:t>
      </w:r>
    </w:p>
    <w:p w:rsidR="0074038B" w:rsidRDefault="003511DB" w:rsidP="00403D5E">
      <w:pPr>
        <w:pStyle w:val="1"/>
        <w:tabs>
          <w:tab w:val="left" w:pos="567"/>
          <w:tab w:val="left" w:pos="1276"/>
        </w:tabs>
        <w:ind w:left="284" w:firstLine="660"/>
      </w:pPr>
      <w:r>
        <w:t>Б) субъектами страховых отношений</w:t>
      </w:r>
    </w:p>
    <w:p w:rsidR="0074038B" w:rsidRDefault="003511DB" w:rsidP="0063256E">
      <w:pPr>
        <w:pStyle w:val="1"/>
        <w:numPr>
          <w:ilvl w:val="0"/>
          <w:numId w:val="46"/>
        </w:numPr>
        <w:tabs>
          <w:tab w:val="left" w:pos="567"/>
          <w:tab w:val="left" w:pos="1276"/>
        </w:tabs>
        <w:ind w:left="284" w:firstLine="660"/>
      </w:pPr>
      <w:bookmarkStart w:id="378" w:name="bookmark386"/>
      <w:bookmarkEnd w:id="378"/>
      <w:r>
        <w:rPr>
          <w:b/>
          <w:bCs/>
        </w:rPr>
        <w:t>страхователями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1042"/>
        </w:tabs>
        <w:ind w:left="284"/>
      </w:pPr>
      <w:bookmarkStart w:id="379" w:name="bookmark387"/>
      <w:bookmarkEnd w:id="379"/>
      <w:r>
        <w:t>По форме организации страхование делится на:</w:t>
      </w:r>
    </w:p>
    <w:p w:rsidR="0074038B" w:rsidRDefault="003511DB" w:rsidP="00403D5E">
      <w:pPr>
        <w:pStyle w:val="1"/>
        <w:tabs>
          <w:tab w:val="left" w:pos="567"/>
          <w:tab w:val="left" w:pos="1276"/>
        </w:tabs>
        <w:ind w:left="284" w:firstLine="660"/>
      </w:pPr>
      <w:bookmarkStart w:id="380" w:name="bookmark388"/>
      <w:r>
        <w:rPr>
          <w:b/>
          <w:bCs/>
          <w:shd w:val="clear" w:color="auto" w:fill="FFFFFF"/>
        </w:rPr>
        <w:t>а</w:t>
      </w:r>
      <w:bookmarkEnd w:id="380"/>
      <w:r>
        <w:rPr>
          <w:b/>
          <w:bCs/>
          <w:shd w:val="clear" w:color="auto" w:fill="FFFFFF"/>
        </w:rPr>
        <w:t>)</w:t>
      </w:r>
      <w:r>
        <w:rPr>
          <w:b/>
          <w:bCs/>
        </w:rPr>
        <w:tab/>
        <w:t>государственное, акционерное, взаимное, кооперативное, медицинское</w:t>
      </w:r>
    </w:p>
    <w:p w:rsidR="0074038B" w:rsidRDefault="00434794" w:rsidP="00403D5E">
      <w:pPr>
        <w:pStyle w:val="1"/>
        <w:tabs>
          <w:tab w:val="left" w:pos="567"/>
          <w:tab w:val="left" w:pos="1276"/>
        </w:tabs>
        <w:ind w:left="284" w:firstLine="660"/>
      </w:pPr>
      <w:r>
        <w:t>б</w:t>
      </w:r>
      <w:r w:rsidR="003511DB">
        <w:t>) личное, имущественное</w:t>
      </w:r>
    </w:p>
    <w:p w:rsidR="00434794" w:rsidRPr="00434794" w:rsidRDefault="003511DB" w:rsidP="00403D5E">
      <w:pPr>
        <w:pStyle w:val="1"/>
        <w:tabs>
          <w:tab w:val="left" w:pos="567"/>
          <w:tab w:val="left" w:pos="1276"/>
        </w:tabs>
        <w:ind w:left="284" w:firstLine="660"/>
      </w:pPr>
      <w:bookmarkStart w:id="381" w:name="bookmark389"/>
      <w:r>
        <w:rPr>
          <w:shd w:val="clear" w:color="auto" w:fill="FFFFFF"/>
        </w:rPr>
        <w:t>в</w:t>
      </w:r>
      <w:bookmarkEnd w:id="381"/>
      <w:r>
        <w:rPr>
          <w:shd w:val="clear" w:color="auto" w:fill="FFFFFF"/>
        </w:rPr>
        <w:t>)</w:t>
      </w:r>
      <w:r>
        <w:tab/>
        <w:t>личное, имущественное, ответственности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942"/>
        </w:tabs>
        <w:ind w:left="284"/>
        <w:jc w:val="both"/>
      </w:pPr>
      <w:bookmarkStart w:id="382" w:name="bookmark390"/>
      <w:bookmarkEnd w:id="382"/>
      <w:r>
        <w:t>Уровень страховой оценки по отношению к стоимость имущества называют:</w:t>
      </w:r>
    </w:p>
    <w:p w:rsidR="0074038B" w:rsidRDefault="003511DB" w:rsidP="00403D5E">
      <w:pPr>
        <w:pStyle w:val="1"/>
        <w:tabs>
          <w:tab w:val="left" w:pos="567"/>
          <w:tab w:val="left" w:pos="938"/>
          <w:tab w:val="left" w:pos="1134"/>
        </w:tabs>
        <w:ind w:left="284" w:firstLine="560"/>
        <w:jc w:val="both"/>
      </w:pPr>
      <w:bookmarkStart w:id="383" w:name="bookmark391"/>
      <w:r>
        <w:rPr>
          <w:b/>
          <w:bCs/>
        </w:rPr>
        <w:t>а</w:t>
      </w:r>
      <w:bookmarkEnd w:id="383"/>
      <w:r>
        <w:rPr>
          <w:b/>
          <w:bCs/>
        </w:rPr>
        <w:t>)</w:t>
      </w:r>
      <w:r>
        <w:rPr>
          <w:b/>
          <w:bCs/>
        </w:rPr>
        <w:tab/>
        <w:t>страховым обеспечением</w:t>
      </w:r>
    </w:p>
    <w:p w:rsidR="0074038B" w:rsidRDefault="00403D5E" w:rsidP="00403D5E">
      <w:pPr>
        <w:pStyle w:val="1"/>
        <w:tabs>
          <w:tab w:val="left" w:pos="567"/>
        </w:tabs>
        <w:ind w:left="284" w:firstLine="560"/>
        <w:jc w:val="both"/>
      </w:pPr>
      <w:r>
        <w:t>б</w:t>
      </w:r>
      <w:r w:rsidR="003511DB">
        <w:t>) страховой суммой</w:t>
      </w:r>
    </w:p>
    <w:p w:rsidR="0074038B" w:rsidRDefault="00403D5E" w:rsidP="00403D5E">
      <w:pPr>
        <w:pStyle w:val="1"/>
        <w:tabs>
          <w:tab w:val="left" w:pos="567"/>
        </w:tabs>
        <w:ind w:left="284" w:firstLine="560"/>
        <w:jc w:val="both"/>
      </w:pPr>
      <w:r>
        <w:t>в</w:t>
      </w:r>
      <w:r w:rsidR="003511DB">
        <w:t>) страховой грамотностью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947"/>
        </w:tabs>
        <w:ind w:left="284" w:firstLine="40"/>
      </w:pPr>
      <w:bookmarkStart w:id="384" w:name="bookmark392"/>
      <w:bookmarkEnd w:id="384"/>
      <w:r>
        <w:t>Плата страхователя за услугу страховщика с единицы страховой суммы или предмета страхования называют:</w:t>
      </w:r>
    </w:p>
    <w:p w:rsidR="0074038B" w:rsidRDefault="003511DB" w:rsidP="0063256E">
      <w:pPr>
        <w:pStyle w:val="1"/>
        <w:numPr>
          <w:ilvl w:val="0"/>
          <w:numId w:val="47"/>
        </w:numPr>
        <w:tabs>
          <w:tab w:val="left" w:pos="567"/>
          <w:tab w:val="left" w:pos="1000"/>
          <w:tab w:val="left" w:pos="1134"/>
        </w:tabs>
        <w:ind w:left="284" w:firstLine="560"/>
        <w:jc w:val="both"/>
      </w:pPr>
      <w:bookmarkStart w:id="385" w:name="bookmark393"/>
      <w:bookmarkEnd w:id="385"/>
      <w:r>
        <w:t>страховой премией</w:t>
      </w:r>
    </w:p>
    <w:p w:rsidR="0074038B" w:rsidRDefault="00403D5E" w:rsidP="00403D5E">
      <w:pPr>
        <w:pStyle w:val="1"/>
        <w:tabs>
          <w:tab w:val="left" w:pos="567"/>
          <w:tab w:val="left" w:pos="947"/>
          <w:tab w:val="left" w:pos="1134"/>
        </w:tabs>
        <w:ind w:left="284" w:firstLine="560"/>
        <w:jc w:val="both"/>
      </w:pPr>
      <w:r>
        <w:lastRenderedPageBreak/>
        <w:t>Б</w:t>
      </w:r>
      <w:r w:rsidR="003511DB">
        <w:t>)</w:t>
      </w:r>
      <w:r w:rsidR="003511DB">
        <w:tab/>
        <w:t>страховой суммой</w:t>
      </w:r>
    </w:p>
    <w:p w:rsidR="0074038B" w:rsidRDefault="003511DB" w:rsidP="0063256E">
      <w:pPr>
        <w:pStyle w:val="1"/>
        <w:numPr>
          <w:ilvl w:val="0"/>
          <w:numId w:val="47"/>
        </w:numPr>
        <w:tabs>
          <w:tab w:val="left" w:pos="567"/>
          <w:tab w:val="left" w:pos="1000"/>
          <w:tab w:val="left" w:pos="1134"/>
        </w:tabs>
        <w:ind w:left="284" w:firstLine="560"/>
        <w:jc w:val="both"/>
      </w:pPr>
      <w:bookmarkStart w:id="386" w:name="bookmark395"/>
      <w:bookmarkEnd w:id="386"/>
      <w:r>
        <w:rPr>
          <w:b/>
          <w:bCs/>
        </w:rPr>
        <w:t>страховым тарифом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942"/>
        </w:tabs>
        <w:ind w:left="284"/>
        <w:jc w:val="both"/>
      </w:pPr>
      <w:bookmarkStart w:id="387" w:name="bookmark396"/>
      <w:bookmarkEnd w:id="387"/>
      <w:r>
        <w:t>Главной характерное чертой рынка страхования является:</w:t>
      </w:r>
    </w:p>
    <w:p w:rsidR="0074038B" w:rsidRDefault="003511DB" w:rsidP="0063256E">
      <w:pPr>
        <w:pStyle w:val="1"/>
        <w:numPr>
          <w:ilvl w:val="0"/>
          <w:numId w:val="48"/>
        </w:numPr>
        <w:tabs>
          <w:tab w:val="left" w:pos="567"/>
          <w:tab w:val="left" w:pos="1134"/>
        </w:tabs>
        <w:ind w:left="284" w:firstLine="560"/>
        <w:jc w:val="both"/>
      </w:pPr>
      <w:bookmarkStart w:id="388" w:name="bookmark397"/>
      <w:bookmarkEnd w:id="388"/>
      <w:r>
        <w:rPr>
          <w:b/>
          <w:bCs/>
        </w:rPr>
        <w:t>дёмонополизация</w:t>
      </w:r>
    </w:p>
    <w:p w:rsidR="0074038B" w:rsidRDefault="003511DB" w:rsidP="00403D5E">
      <w:pPr>
        <w:pStyle w:val="1"/>
        <w:tabs>
          <w:tab w:val="left" w:pos="567"/>
        </w:tabs>
        <w:ind w:left="284" w:firstLine="560"/>
        <w:jc w:val="both"/>
      </w:pPr>
      <w:r>
        <w:t>Б) контроль государства</w:t>
      </w:r>
    </w:p>
    <w:p w:rsidR="0074038B" w:rsidRDefault="001869C8" w:rsidP="001869C8">
      <w:pPr>
        <w:pStyle w:val="1"/>
        <w:tabs>
          <w:tab w:val="left" w:pos="567"/>
          <w:tab w:val="left" w:pos="995"/>
          <w:tab w:val="left" w:pos="8173"/>
        </w:tabs>
        <w:ind w:left="844"/>
        <w:jc w:val="both"/>
      </w:pPr>
      <w:bookmarkStart w:id="389" w:name="bookmark398"/>
      <w:bookmarkEnd w:id="389"/>
      <w:r>
        <w:t xml:space="preserve">В) </w:t>
      </w:r>
      <w:r w:rsidR="00DB76E1">
        <w:t>монополизация и олигополизация</w:t>
      </w:r>
      <w:r w:rsidR="00DB76E1">
        <w:tab/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942"/>
        </w:tabs>
        <w:ind w:left="284"/>
        <w:jc w:val="both"/>
      </w:pPr>
      <w:bookmarkStart w:id="390" w:name="bookmark399"/>
      <w:bookmarkEnd w:id="390"/>
      <w:r>
        <w:t>Существование страхового рынка невозможно без:</w:t>
      </w:r>
    </w:p>
    <w:p w:rsidR="0074038B" w:rsidRDefault="003511DB" w:rsidP="0063256E">
      <w:pPr>
        <w:pStyle w:val="1"/>
        <w:numPr>
          <w:ilvl w:val="0"/>
          <w:numId w:val="49"/>
        </w:numPr>
        <w:tabs>
          <w:tab w:val="left" w:pos="567"/>
          <w:tab w:val="left" w:pos="1134"/>
        </w:tabs>
        <w:ind w:left="284" w:firstLine="560"/>
        <w:jc w:val="both"/>
      </w:pPr>
      <w:bookmarkStart w:id="391" w:name="bookmark400"/>
      <w:bookmarkEnd w:id="391"/>
      <w:r>
        <w:t>государственной монополии на страховые услуги</w:t>
      </w:r>
    </w:p>
    <w:p w:rsidR="0074038B" w:rsidRDefault="003511DB" w:rsidP="00403D5E">
      <w:pPr>
        <w:pStyle w:val="1"/>
        <w:tabs>
          <w:tab w:val="left" w:pos="567"/>
        </w:tabs>
        <w:ind w:left="284" w:firstLine="560"/>
        <w:jc w:val="both"/>
      </w:pPr>
      <w:r>
        <w:rPr>
          <w:b/>
          <w:bCs/>
        </w:rPr>
        <w:t>Б) конкуренции страховых организаций</w:t>
      </w:r>
    </w:p>
    <w:p w:rsidR="0074038B" w:rsidRDefault="003511DB" w:rsidP="0063256E">
      <w:pPr>
        <w:pStyle w:val="1"/>
        <w:numPr>
          <w:ilvl w:val="0"/>
          <w:numId w:val="49"/>
        </w:numPr>
        <w:tabs>
          <w:tab w:val="left" w:pos="567"/>
          <w:tab w:val="left" w:pos="1134"/>
        </w:tabs>
        <w:ind w:left="284" w:firstLine="560"/>
        <w:jc w:val="both"/>
      </w:pPr>
      <w:bookmarkStart w:id="392" w:name="bookmark401"/>
      <w:bookmarkEnd w:id="392"/>
      <w:r>
        <w:t>стабильной политической обстановки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 w:firstLine="40"/>
      </w:pPr>
      <w:bookmarkStart w:id="393" w:name="bookmark402"/>
      <w:bookmarkEnd w:id="393"/>
      <w:r>
        <w:t>Организационная форма страховой защиты, при которой страхователь одновременно является и членом страхового общества называется:</w:t>
      </w:r>
    </w:p>
    <w:p w:rsidR="0074038B" w:rsidRDefault="003511DB" w:rsidP="0063256E">
      <w:pPr>
        <w:pStyle w:val="1"/>
        <w:numPr>
          <w:ilvl w:val="0"/>
          <w:numId w:val="50"/>
        </w:numPr>
        <w:tabs>
          <w:tab w:val="left" w:pos="567"/>
          <w:tab w:val="left" w:pos="1134"/>
        </w:tabs>
        <w:ind w:left="284" w:firstLine="560"/>
        <w:jc w:val="both"/>
      </w:pPr>
      <w:bookmarkStart w:id="394" w:name="bookmark403"/>
      <w:bookmarkEnd w:id="394"/>
      <w:r>
        <w:rPr>
          <w:b/>
          <w:bCs/>
        </w:rPr>
        <w:t>взаимным страхованием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r>
        <w:t>Б) страхованием с гарантией</w:t>
      </w:r>
    </w:p>
    <w:p w:rsidR="0074038B" w:rsidRDefault="003511DB" w:rsidP="0063256E">
      <w:pPr>
        <w:pStyle w:val="1"/>
        <w:numPr>
          <w:ilvl w:val="0"/>
          <w:numId w:val="50"/>
        </w:numPr>
        <w:tabs>
          <w:tab w:val="left" w:pos="567"/>
          <w:tab w:val="left" w:pos="1134"/>
        </w:tabs>
        <w:ind w:left="284" w:firstLine="560"/>
        <w:jc w:val="both"/>
      </w:pPr>
      <w:bookmarkStart w:id="395" w:name="bookmark404"/>
      <w:bookmarkEnd w:id="395"/>
      <w:r>
        <w:t>страхованием на равных условиях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709"/>
        </w:tabs>
        <w:ind w:left="284"/>
        <w:jc w:val="both"/>
      </w:pPr>
      <w:bookmarkStart w:id="396" w:name="bookmark405"/>
      <w:bookmarkEnd w:id="396"/>
      <w:r>
        <w:t>По продолжительности действия договоры страхования делятся на: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bookmarkStart w:id="397" w:name="bookmark406"/>
      <w:r>
        <w:rPr>
          <w:b/>
          <w:bCs/>
          <w:shd w:val="clear" w:color="auto" w:fill="FFFFFF"/>
        </w:rPr>
        <w:t>а</w:t>
      </w:r>
      <w:bookmarkEnd w:id="397"/>
      <w:r>
        <w:rPr>
          <w:b/>
          <w:bCs/>
          <w:shd w:val="clear" w:color="auto" w:fill="FFFFFF"/>
        </w:rPr>
        <w:t>)</w:t>
      </w:r>
      <w:r>
        <w:rPr>
          <w:b/>
          <w:bCs/>
        </w:rPr>
        <w:tab/>
        <w:t>генеральный, по срочным договорам</w:t>
      </w:r>
    </w:p>
    <w:p w:rsidR="0074038B" w:rsidRDefault="003511DB" w:rsidP="00403D5E">
      <w:pPr>
        <w:pStyle w:val="1"/>
        <w:tabs>
          <w:tab w:val="left" w:pos="567"/>
        </w:tabs>
        <w:ind w:left="284" w:firstLine="560"/>
        <w:jc w:val="both"/>
      </w:pPr>
      <w:r>
        <w:t>Б) краткосрочный, среднесрочный, долгосрочный</w:t>
      </w:r>
    </w:p>
    <w:p w:rsidR="0074038B" w:rsidRDefault="003511DB" w:rsidP="00403D5E">
      <w:pPr>
        <w:pStyle w:val="1"/>
        <w:tabs>
          <w:tab w:val="left" w:pos="567"/>
        </w:tabs>
        <w:ind w:left="284" w:firstLine="560"/>
        <w:jc w:val="both"/>
      </w:pPr>
      <w:r>
        <w:t>В) краткосрочный, долгосрочный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851"/>
        </w:tabs>
        <w:ind w:left="284" w:firstLine="100"/>
      </w:pPr>
      <w:bookmarkStart w:id="398" w:name="bookmark407"/>
      <w:bookmarkEnd w:id="398"/>
      <w:r>
        <w:t>Акционерная страховая компания, обслуживающая целиком или преимущественно корпоративные страховые интересы — это</w:t>
      </w:r>
    </w:p>
    <w:p w:rsidR="0074038B" w:rsidRDefault="003511DB" w:rsidP="0063256E">
      <w:pPr>
        <w:pStyle w:val="1"/>
        <w:numPr>
          <w:ilvl w:val="0"/>
          <w:numId w:val="51"/>
        </w:numPr>
        <w:tabs>
          <w:tab w:val="left" w:pos="567"/>
          <w:tab w:val="left" w:pos="1134"/>
        </w:tabs>
        <w:ind w:left="284" w:firstLine="560"/>
        <w:jc w:val="both"/>
      </w:pPr>
      <w:bookmarkStart w:id="399" w:name="bookmark408"/>
      <w:bookmarkEnd w:id="399"/>
      <w:r>
        <w:t>франшиза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r>
        <w:rPr>
          <w:b/>
          <w:bCs/>
        </w:rPr>
        <w:t>Б) кэптив</w:t>
      </w:r>
    </w:p>
    <w:p w:rsidR="0074038B" w:rsidRDefault="003511DB" w:rsidP="0063256E">
      <w:pPr>
        <w:pStyle w:val="1"/>
        <w:numPr>
          <w:ilvl w:val="0"/>
          <w:numId w:val="51"/>
        </w:numPr>
        <w:tabs>
          <w:tab w:val="left" w:pos="567"/>
          <w:tab w:val="left" w:pos="1134"/>
        </w:tabs>
        <w:ind w:left="284" w:firstLine="560"/>
        <w:jc w:val="both"/>
      </w:pPr>
      <w:bookmarkStart w:id="400" w:name="bookmark409"/>
      <w:bookmarkEnd w:id="400"/>
      <w:r>
        <w:t>страховой фонд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  <w:jc w:val="both"/>
      </w:pPr>
      <w:bookmarkStart w:id="401" w:name="bookmark410"/>
      <w:bookmarkEnd w:id="401"/>
      <w:r>
        <w:t>Страховой надзор не включает в себя:</w:t>
      </w:r>
    </w:p>
    <w:p w:rsidR="0074038B" w:rsidRDefault="003511DB" w:rsidP="0063256E">
      <w:pPr>
        <w:pStyle w:val="1"/>
        <w:numPr>
          <w:ilvl w:val="0"/>
          <w:numId w:val="52"/>
        </w:numPr>
        <w:tabs>
          <w:tab w:val="left" w:pos="567"/>
          <w:tab w:val="left" w:pos="995"/>
          <w:tab w:val="left" w:pos="1276"/>
        </w:tabs>
        <w:ind w:left="567" w:firstLine="426"/>
      </w:pPr>
      <w:bookmarkStart w:id="402" w:name="bookmark411"/>
      <w:bookmarkEnd w:id="402"/>
      <w:r>
        <w:t>лицензирование страховых организаций</w:t>
      </w:r>
    </w:p>
    <w:p w:rsidR="0074038B" w:rsidRDefault="003511DB" w:rsidP="001869C8">
      <w:pPr>
        <w:pStyle w:val="1"/>
        <w:tabs>
          <w:tab w:val="left" w:pos="567"/>
          <w:tab w:val="left" w:pos="1276"/>
        </w:tabs>
        <w:ind w:left="284" w:firstLine="660"/>
      </w:pPr>
      <w:r>
        <w:t>Б)</w:t>
      </w:r>
      <w:r w:rsidR="001869C8">
        <w:t xml:space="preserve"> </w:t>
      </w:r>
      <w:r>
        <w:t>контроль за соблюдением законодательства</w:t>
      </w:r>
    </w:p>
    <w:p w:rsidR="0074038B" w:rsidRDefault="003511DB" w:rsidP="0063256E">
      <w:pPr>
        <w:pStyle w:val="1"/>
        <w:numPr>
          <w:ilvl w:val="0"/>
          <w:numId w:val="52"/>
        </w:numPr>
        <w:tabs>
          <w:tab w:val="left" w:pos="567"/>
          <w:tab w:val="left" w:pos="1095"/>
          <w:tab w:val="left" w:pos="1276"/>
        </w:tabs>
        <w:ind w:left="284" w:firstLine="660"/>
      </w:pPr>
      <w:bookmarkStart w:id="403" w:name="bookmark412"/>
      <w:bookmarkEnd w:id="403"/>
      <w:r>
        <w:rPr>
          <w:b/>
          <w:bCs/>
        </w:rPr>
        <w:t>предоставление отсрочки страховым организациям для выплат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404" w:name="bookmark413"/>
      <w:bookmarkEnd w:id="404"/>
      <w:r>
        <w:t>По квалификационным требованиям руководитель страховой организации должен</w:t>
      </w:r>
    </w:p>
    <w:p w:rsidR="0074038B" w:rsidRDefault="003511DB" w:rsidP="00403D5E">
      <w:pPr>
        <w:pStyle w:val="1"/>
        <w:tabs>
          <w:tab w:val="left" w:pos="567"/>
        </w:tabs>
        <w:ind w:left="284" w:firstLine="660"/>
      </w:pPr>
      <w:r>
        <w:t>иметь опят работы в сфере страхового дела:</w:t>
      </w:r>
    </w:p>
    <w:p w:rsidR="0074038B" w:rsidRDefault="003511DB" w:rsidP="0063256E">
      <w:pPr>
        <w:pStyle w:val="1"/>
        <w:numPr>
          <w:ilvl w:val="0"/>
          <w:numId w:val="53"/>
        </w:numPr>
        <w:tabs>
          <w:tab w:val="left" w:pos="567"/>
          <w:tab w:val="left" w:pos="1276"/>
        </w:tabs>
        <w:ind w:left="284" w:firstLine="660"/>
      </w:pPr>
      <w:bookmarkStart w:id="405" w:name="bookmark414"/>
      <w:bookmarkEnd w:id="405"/>
      <w:r>
        <w:t>не менее 3 лет</w:t>
      </w:r>
    </w:p>
    <w:p w:rsidR="0074038B" w:rsidRDefault="003511DB" w:rsidP="001869C8">
      <w:pPr>
        <w:pStyle w:val="1"/>
        <w:tabs>
          <w:tab w:val="left" w:pos="567"/>
          <w:tab w:val="left" w:pos="1276"/>
        </w:tabs>
        <w:ind w:left="284" w:firstLine="660"/>
      </w:pPr>
      <w:r>
        <w:rPr>
          <w:b/>
          <w:bCs/>
        </w:rPr>
        <w:t>Б) не менее 2 лет</w:t>
      </w:r>
    </w:p>
    <w:p w:rsidR="0074038B" w:rsidRDefault="003511DB" w:rsidP="0063256E">
      <w:pPr>
        <w:pStyle w:val="1"/>
        <w:numPr>
          <w:ilvl w:val="0"/>
          <w:numId w:val="53"/>
        </w:numPr>
        <w:tabs>
          <w:tab w:val="left" w:pos="567"/>
          <w:tab w:val="left" w:pos="1276"/>
        </w:tabs>
        <w:ind w:left="284" w:firstLine="660"/>
      </w:pPr>
      <w:bookmarkStart w:id="406" w:name="bookmark415"/>
      <w:bookmarkEnd w:id="406"/>
      <w:r>
        <w:t>не менее 5 лет</w:t>
      </w:r>
    </w:p>
    <w:p w:rsidR="00DB76E1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  <w:jc w:val="both"/>
      </w:pPr>
      <w:bookmarkStart w:id="407" w:name="bookmark416"/>
      <w:bookmarkEnd w:id="407"/>
      <w:r>
        <w:t>К доходам страховой организации не относятся:</w:t>
      </w:r>
    </w:p>
    <w:p w:rsidR="0074038B" w:rsidRDefault="003511DB" w:rsidP="0063256E">
      <w:pPr>
        <w:pStyle w:val="1"/>
        <w:numPr>
          <w:ilvl w:val="0"/>
          <w:numId w:val="54"/>
        </w:numPr>
        <w:tabs>
          <w:tab w:val="left" w:pos="567"/>
          <w:tab w:val="left" w:pos="1134"/>
        </w:tabs>
        <w:ind w:left="284" w:firstLine="560"/>
      </w:pPr>
      <w:bookmarkStart w:id="408" w:name="bookmark417"/>
      <w:bookmarkEnd w:id="408"/>
      <w:r>
        <w:t>страховые премии по договорам страхования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</w:pPr>
      <w:r>
        <w:t>Б) страховые взнося по договорам сострахования</w:t>
      </w:r>
    </w:p>
    <w:p w:rsidR="0074038B" w:rsidRDefault="003511DB" w:rsidP="0063256E">
      <w:pPr>
        <w:pStyle w:val="1"/>
        <w:numPr>
          <w:ilvl w:val="0"/>
          <w:numId w:val="54"/>
        </w:numPr>
        <w:tabs>
          <w:tab w:val="left" w:pos="567"/>
          <w:tab w:val="left" w:pos="1134"/>
        </w:tabs>
        <w:ind w:left="284" w:firstLine="560"/>
      </w:pPr>
      <w:bookmarkStart w:id="409" w:name="bookmark418"/>
      <w:bookmarkEnd w:id="409"/>
      <w:r>
        <w:rPr>
          <w:b/>
          <w:bCs/>
        </w:rPr>
        <w:t>суммы отчислений в страховые резервы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410" w:name="bookmark419"/>
      <w:bookmarkEnd w:id="410"/>
      <w:r>
        <w:t>К расходам страховых организаций не относятся:</w:t>
      </w:r>
    </w:p>
    <w:p w:rsidR="0074038B" w:rsidRDefault="003511DB" w:rsidP="0063256E">
      <w:pPr>
        <w:pStyle w:val="1"/>
        <w:numPr>
          <w:ilvl w:val="0"/>
          <w:numId w:val="55"/>
        </w:numPr>
        <w:tabs>
          <w:tab w:val="left" w:pos="567"/>
          <w:tab w:val="left" w:pos="1134"/>
        </w:tabs>
        <w:ind w:left="284" w:firstLine="560"/>
      </w:pPr>
      <w:bookmarkStart w:id="411" w:name="bookmark420"/>
      <w:bookmarkEnd w:id="411"/>
      <w:r>
        <w:rPr>
          <w:b/>
          <w:bCs/>
        </w:rPr>
        <w:t>вознаграждения за оказание услуг организации как страхового агента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</w:pPr>
      <w:r>
        <w:t>Б) возврат части страховых премий</w:t>
      </w:r>
    </w:p>
    <w:p w:rsidR="0074038B" w:rsidRDefault="003511DB" w:rsidP="0063256E">
      <w:pPr>
        <w:pStyle w:val="1"/>
        <w:numPr>
          <w:ilvl w:val="0"/>
          <w:numId w:val="55"/>
        </w:numPr>
        <w:tabs>
          <w:tab w:val="left" w:pos="567"/>
          <w:tab w:val="left" w:pos="1134"/>
        </w:tabs>
        <w:ind w:left="284" w:firstLine="560"/>
      </w:pPr>
      <w:bookmarkStart w:id="412" w:name="bookmark421"/>
      <w:bookmarkEnd w:id="412"/>
      <w:r>
        <w:t>вознаграждения, выплачиваемые по договорам перестрахования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709"/>
        </w:tabs>
        <w:ind w:left="284"/>
        <w:jc w:val="both"/>
      </w:pPr>
      <w:bookmarkStart w:id="413" w:name="bookmark422"/>
      <w:bookmarkEnd w:id="413"/>
      <w:r>
        <w:t>Базой для исчисления налога на имущество страховой компании является:</w:t>
      </w:r>
    </w:p>
    <w:p w:rsidR="0074038B" w:rsidRDefault="003511DB" w:rsidP="0063256E">
      <w:pPr>
        <w:pStyle w:val="1"/>
        <w:numPr>
          <w:ilvl w:val="0"/>
          <w:numId w:val="56"/>
        </w:numPr>
        <w:tabs>
          <w:tab w:val="left" w:pos="567"/>
          <w:tab w:val="left" w:pos="1134"/>
        </w:tabs>
        <w:ind w:left="284" w:firstLine="560"/>
      </w:pPr>
      <w:bookmarkStart w:id="414" w:name="bookmark423"/>
      <w:bookmarkEnd w:id="414"/>
      <w:r>
        <w:t>стоимость акций организации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</w:pPr>
      <w:r>
        <w:rPr>
          <w:b/>
          <w:bCs/>
        </w:rPr>
        <w:t>Б) стоимость имущества организации</w:t>
      </w:r>
    </w:p>
    <w:p w:rsidR="0074038B" w:rsidRDefault="003511DB" w:rsidP="0063256E">
      <w:pPr>
        <w:pStyle w:val="1"/>
        <w:numPr>
          <w:ilvl w:val="0"/>
          <w:numId w:val="56"/>
        </w:numPr>
        <w:tabs>
          <w:tab w:val="left" w:pos="567"/>
          <w:tab w:val="left" w:pos="1134"/>
        </w:tabs>
        <w:ind w:left="284" w:firstLine="560"/>
      </w:pPr>
      <w:bookmarkStart w:id="415" w:name="bookmark424"/>
      <w:bookmarkEnd w:id="415"/>
      <w:r>
        <w:t>балансовая стоимость активов перестраховщика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709"/>
        </w:tabs>
        <w:ind w:left="284" w:firstLine="40"/>
      </w:pPr>
      <w:bookmarkStart w:id="416" w:name="bookmark425"/>
      <w:bookmarkEnd w:id="416"/>
      <w:r>
        <w:t>Налогом, объединяющим отчисления в пенсионный фонд, фонд обязательного медицинского страхования и фонд социального страхования является:</w:t>
      </w:r>
    </w:p>
    <w:p w:rsidR="0074038B" w:rsidRDefault="003511DB" w:rsidP="0063256E">
      <w:pPr>
        <w:pStyle w:val="50"/>
        <w:keepNext/>
        <w:keepLines/>
        <w:numPr>
          <w:ilvl w:val="0"/>
          <w:numId w:val="57"/>
        </w:numPr>
        <w:tabs>
          <w:tab w:val="left" w:pos="567"/>
          <w:tab w:val="left" w:pos="1134"/>
        </w:tabs>
        <w:ind w:left="284" w:firstLine="560"/>
        <w:jc w:val="both"/>
      </w:pPr>
      <w:bookmarkStart w:id="417" w:name="bookmark428"/>
      <w:bookmarkStart w:id="418" w:name="bookmark426"/>
      <w:bookmarkStart w:id="419" w:name="bookmark427"/>
      <w:bookmarkStart w:id="420" w:name="bookmark429"/>
      <w:bookmarkEnd w:id="417"/>
      <w:r>
        <w:t>ЕСН</w:t>
      </w:r>
      <w:bookmarkEnd w:id="418"/>
      <w:bookmarkEnd w:id="419"/>
      <w:bookmarkEnd w:id="420"/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r>
        <w:t>Б) НДС</w:t>
      </w:r>
    </w:p>
    <w:p w:rsidR="0074038B" w:rsidRDefault="003511DB" w:rsidP="0063256E">
      <w:pPr>
        <w:pStyle w:val="1"/>
        <w:numPr>
          <w:ilvl w:val="0"/>
          <w:numId w:val="57"/>
        </w:numPr>
        <w:tabs>
          <w:tab w:val="left" w:pos="567"/>
          <w:tab w:val="left" w:pos="1134"/>
        </w:tabs>
        <w:ind w:left="284" w:firstLine="560"/>
        <w:jc w:val="both"/>
      </w:pPr>
      <w:bookmarkStart w:id="421" w:name="bookmark430"/>
      <w:bookmarkEnd w:id="421"/>
      <w:r>
        <w:t>НДФЛ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422" w:name="bookmark431"/>
      <w:bookmarkEnd w:id="422"/>
      <w:r>
        <w:t>Принципом тарифной политики страховщика не является:</w:t>
      </w:r>
    </w:p>
    <w:p w:rsidR="0074038B" w:rsidRDefault="001869C8" w:rsidP="001869C8">
      <w:pPr>
        <w:pStyle w:val="1"/>
        <w:tabs>
          <w:tab w:val="left" w:pos="567"/>
          <w:tab w:val="left" w:pos="1000"/>
          <w:tab w:val="left" w:pos="8178"/>
        </w:tabs>
        <w:ind w:left="844"/>
      </w:pPr>
      <w:bookmarkStart w:id="423" w:name="bookmark432"/>
      <w:bookmarkEnd w:id="423"/>
      <w:r>
        <w:t xml:space="preserve">А) </w:t>
      </w:r>
      <w:r w:rsidR="003511DB">
        <w:t>эквивален</w:t>
      </w:r>
      <w:r w:rsidR="006F1BF1">
        <w:t>тность экономических отношений</w:t>
      </w:r>
      <w:r w:rsidR="006F1BF1">
        <w:tab/>
      </w:r>
    </w:p>
    <w:p w:rsidR="0074038B" w:rsidRDefault="003511DB" w:rsidP="00403D5E">
      <w:pPr>
        <w:pStyle w:val="1"/>
        <w:tabs>
          <w:tab w:val="left" w:pos="567"/>
        </w:tabs>
        <w:ind w:left="284" w:firstLine="560"/>
      </w:pPr>
      <w:r>
        <w:t>Б) доступность страховых тарифов</w:t>
      </w:r>
    </w:p>
    <w:p w:rsidR="0074038B" w:rsidRDefault="001869C8" w:rsidP="001869C8">
      <w:pPr>
        <w:pStyle w:val="1"/>
        <w:tabs>
          <w:tab w:val="left" w:pos="567"/>
          <w:tab w:val="left" w:pos="1000"/>
        </w:tabs>
        <w:ind w:left="851"/>
        <w:jc w:val="both"/>
      </w:pPr>
      <w:bookmarkStart w:id="424" w:name="bookmark433"/>
      <w:bookmarkEnd w:id="424"/>
      <w:r>
        <w:rPr>
          <w:b/>
          <w:bCs/>
        </w:rPr>
        <w:lastRenderedPageBreak/>
        <w:t xml:space="preserve">В) </w:t>
      </w:r>
      <w:r w:rsidR="003511DB">
        <w:rPr>
          <w:b/>
          <w:bCs/>
        </w:rPr>
        <w:t>демпинг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709"/>
        </w:tabs>
        <w:ind w:left="284"/>
      </w:pPr>
      <w:bookmarkStart w:id="425" w:name="bookmark434"/>
      <w:bookmarkEnd w:id="425"/>
      <w:r>
        <w:t>Собственные средства страховщика не включают:</w:t>
      </w:r>
    </w:p>
    <w:p w:rsidR="0074038B" w:rsidRDefault="003511DB" w:rsidP="0063256E">
      <w:pPr>
        <w:pStyle w:val="1"/>
        <w:numPr>
          <w:ilvl w:val="0"/>
          <w:numId w:val="58"/>
        </w:numPr>
        <w:tabs>
          <w:tab w:val="left" w:pos="567"/>
          <w:tab w:val="left" w:pos="1134"/>
        </w:tabs>
        <w:ind w:left="284" w:firstLine="560"/>
      </w:pPr>
      <w:bookmarkStart w:id="426" w:name="bookmark435"/>
      <w:bookmarkEnd w:id="426"/>
      <w:r>
        <w:t>уставный капитал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r>
        <w:rPr>
          <w:b/>
          <w:bCs/>
        </w:rPr>
        <w:t>Б) оборотные средства состраховщика</w:t>
      </w:r>
    </w:p>
    <w:p w:rsidR="0074038B" w:rsidRDefault="003511DB" w:rsidP="0063256E">
      <w:pPr>
        <w:pStyle w:val="1"/>
        <w:numPr>
          <w:ilvl w:val="0"/>
          <w:numId w:val="58"/>
        </w:numPr>
        <w:tabs>
          <w:tab w:val="left" w:pos="567"/>
          <w:tab w:val="left" w:pos="1134"/>
        </w:tabs>
        <w:ind w:left="284" w:firstLine="560"/>
        <w:jc w:val="both"/>
      </w:pPr>
      <w:bookmarkStart w:id="427" w:name="bookmark436"/>
      <w:bookmarkEnd w:id="427"/>
      <w:r>
        <w:t>нераспределенную прибыль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428" w:name="bookmark437"/>
      <w:bookmarkEnd w:id="428"/>
      <w:r>
        <w:t>Степень вероятности дефицита средств страховщика вычисляются по формуле:</w:t>
      </w:r>
    </w:p>
    <w:p w:rsidR="0074038B" w:rsidRDefault="003511DB" w:rsidP="0063256E">
      <w:pPr>
        <w:pStyle w:val="1"/>
        <w:numPr>
          <w:ilvl w:val="0"/>
          <w:numId w:val="59"/>
        </w:numPr>
        <w:tabs>
          <w:tab w:val="left" w:pos="567"/>
          <w:tab w:val="left" w:pos="1134"/>
        </w:tabs>
        <w:ind w:left="284" w:firstLine="560"/>
      </w:pPr>
      <w:bookmarkStart w:id="429" w:name="bookmark438"/>
      <w:bookmarkEnd w:id="429"/>
      <w:r>
        <w:rPr>
          <w:b/>
          <w:bCs/>
        </w:rPr>
        <w:t>Коньшина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r>
        <w:t>Б) Фишера</w:t>
      </w:r>
    </w:p>
    <w:p w:rsidR="0074038B" w:rsidRDefault="003511DB" w:rsidP="0063256E">
      <w:pPr>
        <w:pStyle w:val="1"/>
        <w:numPr>
          <w:ilvl w:val="0"/>
          <w:numId w:val="59"/>
        </w:numPr>
        <w:tabs>
          <w:tab w:val="left" w:pos="567"/>
          <w:tab w:val="left" w:pos="1134"/>
        </w:tabs>
        <w:ind w:left="284" w:firstLine="560"/>
        <w:jc w:val="both"/>
      </w:pPr>
      <w:bookmarkStart w:id="430" w:name="bookmark439"/>
      <w:bookmarkEnd w:id="430"/>
      <w:r>
        <w:t>Лейбница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709"/>
        </w:tabs>
        <w:ind w:left="284"/>
      </w:pPr>
      <w:bookmarkStart w:id="431" w:name="bookmark440"/>
      <w:bookmarkEnd w:id="431"/>
      <w:r>
        <w:t>Сколько существует коэффициентов уставного капитала страховых организаций?</w:t>
      </w:r>
    </w:p>
    <w:p w:rsidR="0074038B" w:rsidRDefault="003511DB" w:rsidP="0063256E">
      <w:pPr>
        <w:pStyle w:val="1"/>
        <w:numPr>
          <w:ilvl w:val="0"/>
          <w:numId w:val="60"/>
        </w:numPr>
        <w:tabs>
          <w:tab w:val="left" w:pos="567"/>
          <w:tab w:val="left" w:pos="1134"/>
        </w:tabs>
        <w:ind w:left="284" w:firstLine="560"/>
      </w:pPr>
      <w:bookmarkStart w:id="432" w:name="bookmark441"/>
      <w:bookmarkEnd w:id="432"/>
      <w:r>
        <w:t>5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</w:pPr>
      <w:r>
        <w:rPr>
          <w:b/>
          <w:bCs/>
        </w:rPr>
        <w:t>Б)</w:t>
      </w:r>
      <w:r w:rsidR="0096103F">
        <w:rPr>
          <w:b/>
          <w:bCs/>
        </w:rPr>
        <w:t xml:space="preserve"> </w:t>
      </w:r>
      <w:r>
        <w:rPr>
          <w:b/>
          <w:bCs/>
        </w:rPr>
        <w:t>3</w:t>
      </w:r>
    </w:p>
    <w:p w:rsidR="0074038B" w:rsidRDefault="003511DB" w:rsidP="0063256E">
      <w:pPr>
        <w:pStyle w:val="1"/>
        <w:numPr>
          <w:ilvl w:val="0"/>
          <w:numId w:val="60"/>
        </w:numPr>
        <w:tabs>
          <w:tab w:val="left" w:pos="567"/>
          <w:tab w:val="left" w:pos="1134"/>
        </w:tabs>
        <w:ind w:left="284" w:firstLine="560"/>
      </w:pPr>
      <w:bookmarkStart w:id="433" w:name="bookmark442"/>
      <w:bookmarkEnd w:id="433"/>
      <w:r>
        <w:t>8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</w:pPr>
      <w:bookmarkStart w:id="434" w:name="bookmark443"/>
      <w:bookmarkEnd w:id="434"/>
      <w:r>
        <w:t>Чем выше коэффициент финансовой устойчивости страхового фонда, тем</w:t>
      </w:r>
    </w:p>
    <w:p w:rsidR="0074038B" w:rsidRDefault="003511DB" w:rsidP="0063256E">
      <w:pPr>
        <w:pStyle w:val="1"/>
        <w:numPr>
          <w:ilvl w:val="0"/>
          <w:numId w:val="61"/>
        </w:numPr>
        <w:tabs>
          <w:tab w:val="left" w:pos="567"/>
          <w:tab w:val="left" w:pos="1134"/>
        </w:tabs>
        <w:ind w:left="284" w:firstLine="560"/>
      </w:pPr>
      <w:bookmarkStart w:id="435" w:name="bookmark444"/>
      <w:bookmarkEnd w:id="435"/>
      <w:r>
        <w:rPr>
          <w:b/>
          <w:bCs/>
        </w:rPr>
        <w:t>устойчивее страховой фонд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</w:pPr>
      <w:r>
        <w:t>Б) менее устойчива страховая организация</w:t>
      </w:r>
    </w:p>
    <w:p w:rsidR="0074038B" w:rsidRDefault="003511DB" w:rsidP="0063256E">
      <w:pPr>
        <w:pStyle w:val="1"/>
        <w:numPr>
          <w:ilvl w:val="0"/>
          <w:numId w:val="61"/>
        </w:numPr>
        <w:tabs>
          <w:tab w:val="left" w:pos="567"/>
          <w:tab w:val="left" w:pos="1134"/>
        </w:tabs>
        <w:ind w:left="284" w:firstLine="560"/>
      </w:pPr>
      <w:bookmarkStart w:id="436" w:name="bookmark445"/>
      <w:bookmarkEnd w:id="436"/>
      <w:r>
        <w:t>больше дефицит государственного бюджета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567"/>
          <w:tab w:val="left" w:pos="709"/>
        </w:tabs>
        <w:ind w:left="284"/>
      </w:pPr>
      <w:bookmarkStart w:id="437" w:name="bookmark446"/>
      <w:bookmarkEnd w:id="437"/>
      <w:r>
        <w:t>К показателям надежности страховщика не относят:</w:t>
      </w:r>
    </w:p>
    <w:p w:rsidR="0074038B" w:rsidRDefault="003511DB" w:rsidP="0063256E">
      <w:pPr>
        <w:pStyle w:val="1"/>
        <w:numPr>
          <w:ilvl w:val="0"/>
          <w:numId w:val="62"/>
        </w:numPr>
        <w:tabs>
          <w:tab w:val="left" w:pos="567"/>
          <w:tab w:val="left" w:pos="1134"/>
        </w:tabs>
        <w:ind w:left="284" w:firstLine="560"/>
        <w:jc w:val="both"/>
      </w:pPr>
      <w:bookmarkStart w:id="438" w:name="bookmark447"/>
      <w:bookmarkEnd w:id="438"/>
      <w:r>
        <w:t>размер активов страховщика</w:t>
      </w:r>
    </w:p>
    <w:p w:rsidR="0074038B" w:rsidRDefault="003511DB" w:rsidP="001869C8">
      <w:pPr>
        <w:pStyle w:val="1"/>
        <w:tabs>
          <w:tab w:val="left" w:pos="567"/>
          <w:tab w:val="left" w:pos="1134"/>
        </w:tabs>
        <w:ind w:left="284" w:firstLine="560"/>
        <w:jc w:val="both"/>
      </w:pPr>
      <w:r>
        <w:t>Б) диверсификация деятельности страховщика</w:t>
      </w:r>
    </w:p>
    <w:p w:rsidR="0074038B" w:rsidRDefault="003511DB" w:rsidP="0063256E">
      <w:pPr>
        <w:pStyle w:val="1"/>
        <w:numPr>
          <w:ilvl w:val="0"/>
          <w:numId w:val="62"/>
        </w:numPr>
        <w:tabs>
          <w:tab w:val="left" w:pos="567"/>
          <w:tab w:val="left" w:pos="1134"/>
        </w:tabs>
        <w:ind w:left="284" w:firstLine="560"/>
        <w:jc w:val="both"/>
      </w:pPr>
      <w:bookmarkStart w:id="439" w:name="bookmark448"/>
      <w:bookmarkEnd w:id="439"/>
      <w:r>
        <w:rPr>
          <w:b/>
          <w:bCs/>
        </w:rPr>
        <w:t>возраст заместителя главного бухгалтера</w:t>
      </w:r>
    </w:p>
    <w:p w:rsidR="0096103F" w:rsidRDefault="003511DB" w:rsidP="0063256E">
      <w:pPr>
        <w:pStyle w:val="1"/>
        <w:numPr>
          <w:ilvl w:val="0"/>
          <w:numId w:val="45"/>
        </w:numPr>
        <w:tabs>
          <w:tab w:val="left" w:pos="567"/>
        </w:tabs>
        <w:ind w:left="284"/>
        <w:jc w:val="both"/>
      </w:pPr>
      <w:bookmarkStart w:id="440" w:name="bookmark449"/>
      <w:bookmarkEnd w:id="440"/>
      <w:r>
        <w:t>Стабильный прирост премий означает, что:</w:t>
      </w:r>
    </w:p>
    <w:p w:rsidR="0096103F" w:rsidRDefault="0096103F" w:rsidP="001869C8">
      <w:pPr>
        <w:pStyle w:val="1"/>
        <w:tabs>
          <w:tab w:val="left" w:pos="567"/>
          <w:tab w:val="left" w:pos="851"/>
          <w:tab w:val="left" w:pos="1134"/>
        </w:tabs>
        <w:ind w:left="851"/>
        <w:jc w:val="both"/>
      </w:pPr>
      <w:r>
        <w:t>A)</w:t>
      </w:r>
      <w:r>
        <w:tab/>
        <w:t>организация стабильна в своей работе</w:t>
      </w:r>
    </w:p>
    <w:p w:rsidR="0096103F" w:rsidRDefault="0096103F" w:rsidP="001869C8">
      <w:pPr>
        <w:pStyle w:val="1"/>
        <w:tabs>
          <w:tab w:val="left" w:pos="567"/>
          <w:tab w:val="left" w:pos="1062"/>
          <w:tab w:val="left" w:pos="1134"/>
        </w:tabs>
        <w:ind w:left="851"/>
        <w:jc w:val="both"/>
      </w:pPr>
      <w:r>
        <w:t>Б) скоро настанет фаза падения размера страховых премий</w:t>
      </w:r>
    </w:p>
    <w:p w:rsidR="0096103F" w:rsidRDefault="0096103F" w:rsidP="001869C8">
      <w:pPr>
        <w:pStyle w:val="1"/>
        <w:tabs>
          <w:tab w:val="left" w:pos="567"/>
          <w:tab w:val="left" w:pos="851"/>
          <w:tab w:val="left" w:pos="1134"/>
        </w:tabs>
        <w:ind w:left="851"/>
        <w:jc w:val="both"/>
        <w:sectPr w:rsidR="0096103F" w:rsidSect="005704B1">
          <w:pgSz w:w="11900" w:h="16840"/>
          <w:pgMar w:top="567" w:right="918" w:bottom="1551" w:left="941" w:header="557" w:footer="3" w:gutter="0"/>
          <w:cols w:space="720"/>
          <w:noEndnote/>
          <w:docGrid w:linePitch="360"/>
        </w:sectPr>
      </w:pPr>
      <w:r>
        <w:t>B)</w:t>
      </w:r>
      <w:r>
        <w:tab/>
        <w:t>доверие к страховой компании уменьшается</w:t>
      </w:r>
    </w:p>
    <w:p w:rsidR="003F1913" w:rsidRPr="003F1913" w:rsidRDefault="003F1913">
      <w:pPr>
        <w:spacing w:line="360" w:lineRule="exact"/>
        <w:rPr>
          <w:rFonts w:ascii="Times New Roman" w:hAnsi="Times New Roman" w:cs="Times New Roman"/>
        </w:rPr>
      </w:pPr>
      <w:r w:rsidRPr="003F1913">
        <w:rPr>
          <w:rFonts w:ascii="Times New Roman" w:hAnsi="Times New Roman" w:cs="Times New Roman"/>
        </w:rPr>
        <w:lastRenderedPageBreak/>
        <w:t xml:space="preserve">Тема 1.12. Методы формирования Фонда социального страхования РФ </w:t>
      </w:r>
    </w:p>
    <w:p w:rsidR="0074038B" w:rsidRDefault="003F1913">
      <w:pPr>
        <w:spacing w:line="360" w:lineRule="exact"/>
      </w:pPr>
      <w:r w:rsidRPr="003F1913">
        <w:rPr>
          <w:rFonts w:ascii="Times New Roman" w:hAnsi="Times New Roman" w:cs="Times New Roman"/>
        </w:rPr>
        <w:t>Кроссворд</w:t>
      </w:r>
      <w:r w:rsidR="003511DB">
        <w:rPr>
          <w:noProof/>
          <w:lang w:bidi="ar-SA"/>
        </w:rPr>
        <w:drawing>
          <wp:anchor distT="411480" distB="0" distL="0" distR="0" simplePos="0" relativeHeight="62914708" behindDoc="1" locked="0" layoutInCell="1" allowOverlap="1">
            <wp:simplePos x="0" y="0"/>
            <wp:positionH relativeFrom="page">
              <wp:posOffset>855345</wp:posOffset>
            </wp:positionH>
            <wp:positionV relativeFrom="margin">
              <wp:posOffset>1097280</wp:posOffset>
            </wp:positionV>
            <wp:extent cx="5992495" cy="7418705"/>
            <wp:effectExtent l="0" t="0" r="0" b="0"/>
            <wp:wrapNone/>
            <wp:docPr id="26" name="Shap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box 27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5992495" cy="741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line="360" w:lineRule="exact"/>
      </w:pPr>
    </w:p>
    <w:p w:rsidR="0074038B" w:rsidRDefault="0074038B">
      <w:pPr>
        <w:spacing w:after="445" w:line="1" w:lineRule="exact"/>
      </w:pPr>
    </w:p>
    <w:p w:rsidR="0074038B" w:rsidRDefault="0074038B">
      <w:pPr>
        <w:spacing w:line="1" w:lineRule="exact"/>
        <w:sectPr w:rsidR="0074038B">
          <w:footerReference w:type="even" r:id="rId20"/>
          <w:footerReference w:type="default" r:id="rId21"/>
          <w:pgSz w:w="11900" w:h="16840"/>
          <w:pgMar w:top="976" w:right="1044" w:bottom="1442" w:left="1347" w:header="548" w:footer="3" w:gutter="0"/>
          <w:cols w:space="720"/>
          <w:noEndnote/>
          <w:docGrid w:linePitch="360"/>
        </w:sectPr>
      </w:pPr>
    </w:p>
    <w:p w:rsidR="0074038B" w:rsidRDefault="003511DB" w:rsidP="007B531E">
      <w:pPr>
        <w:pStyle w:val="50"/>
        <w:keepNext/>
        <w:keepLines/>
        <w:tabs>
          <w:tab w:val="left" w:pos="0"/>
          <w:tab w:val="left" w:pos="426"/>
        </w:tabs>
        <w:ind w:right="-24" w:firstLine="0"/>
      </w:pPr>
      <w:bookmarkStart w:id="441" w:name="bookmark455"/>
      <w:bookmarkStart w:id="442" w:name="bookmark456"/>
      <w:bookmarkStart w:id="443" w:name="bookmark457"/>
      <w:r>
        <w:lastRenderedPageBreak/>
        <w:t>По горизонтали</w:t>
      </w:r>
      <w:bookmarkEnd w:id="441"/>
      <w:bookmarkEnd w:id="442"/>
      <w:bookmarkEnd w:id="443"/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0"/>
          <w:tab w:val="left" w:pos="142"/>
          <w:tab w:val="left" w:pos="426"/>
        </w:tabs>
        <w:ind w:right="-24"/>
      </w:pPr>
      <w:bookmarkStart w:id="444" w:name="bookmark458"/>
      <w:bookmarkEnd w:id="444"/>
      <w:r>
        <w:t>Лицо, назначенное в договоре страхования для получения страховой выплаты, или имеющее на это право в силу закона, если договор страхования подлежит исполнению в пользу третьего лица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</w:tabs>
        <w:ind w:right="-24"/>
      </w:pPr>
      <w:bookmarkStart w:id="445" w:name="bookmark459"/>
      <w:bookmarkEnd w:id="445"/>
      <w:r>
        <w:t>В 13-15 веках в Европе гильдии разделились на защитные и ...</w:t>
      </w:r>
    </w:p>
    <w:p w:rsidR="0074038B" w:rsidRDefault="003511DB" w:rsidP="0063256E">
      <w:pPr>
        <w:pStyle w:val="1"/>
        <w:numPr>
          <w:ilvl w:val="0"/>
          <w:numId w:val="64"/>
        </w:numPr>
        <w:tabs>
          <w:tab w:val="left" w:pos="0"/>
          <w:tab w:val="left" w:pos="142"/>
          <w:tab w:val="left" w:pos="426"/>
          <w:tab w:val="left" w:pos="1076"/>
        </w:tabs>
        <w:ind w:right="-24"/>
      </w:pPr>
      <w:bookmarkStart w:id="446" w:name="bookmark460"/>
      <w:bookmarkEnd w:id="446"/>
      <w:r>
        <w:t>Одна из теорий формирования страхового фонда, основоположником которой является Вагнер</w:t>
      </w:r>
    </w:p>
    <w:p w:rsidR="0074038B" w:rsidRDefault="003511DB" w:rsidP="0063256E">
      <w:pPr>
        <w:pStyle w:val="1"/>
        <w:numPr>
          <w:ilvl w:val="0"/>
          <w:numId w:val="64"/>
        </w:numPr>
        <w:tabs>
          <w:tab w:val="left" w:pos="0"/>
          <w:tab w:val="left" w:pos="142"/>
          <w:tab w:val="left" w:pos="426"/>
          <w:tab w:val="left" w:pos="1071"/>
        </w:tabs>
        <w:ind w:right="-24"/>
      </w:pPr>
      <w:bookmarkStart w:id="447" w:name="bookmark461"/>
      <w:bookmarkEnd w:id="447"/>
      <w:r>
        <w:t>Страхование объекта страхования по одному договору несколькими страховщиками, несущими солидарные обязанности по страховой выплате перед страхователем</w:t>
      </w:r>
    </w:p>
    <w:p w:rsidR="0074038B" w:rsidRDefault="003511DB" w:rsidP="007B531E">
      <w:pPr>
        <w:pStyle w:val="50"/>
        <w:keepNext/>
        <w:keepLines/>
        <w:tabs>
          <w:tab w:val="left" w:pos="0"/>
          <w:tab w:val="left" w:pos="426"/>
        </w:tabs>
        <w:ind w:right="-24" w:firstLine="0"/>
      </w:pPr>
      <w:bookmarkStart w:id="448" w:name="bookmark462"/>
      <w:bookmarkStart w:id="449" w:name="bookmark463"/>
      <w:bookmarkStart w:id="450" w:name="bookmark464"/>
      <w:r>
        <w:t>По вертикали</w:t>
      </w:r>
      <w:bookmarkEnd w:id="448"/>
      <w:bookmarkEnd w:id="449"/>
      <w:bookmarkEnd w:id="450"/>
    </w:p>
    <w:p w:rsidR="0074038B" w:rsidRDefault="003511DB" w:rsidP="0063256E">
      <w:pPr>
        <w:pStyle w:val="1"/>
        <w:numPr>
          <w:ilvl w:val="0"/>
          <w:numId w:val="65"/>
        </w:numPr>
        <w:tabs>
          <w:tab w:val="left" w:pos="0"/>
          <w:tab w:val="left" w:pos="426"/>
          <w:tab w:val="left" w:pos="951"/>
        </w:tabs>
        <w:ind w:right="-24"/>
      </w:pPr>
      <w:bookmarkStart w:id="451" w:name="bookmark465"/>
      <w:bookmarkEnd w:id="451"/>
      <w:r>
        <w:t>Одна из функций страхования, в рамках реализации которой за счёт средств страхования финансируются затраты, направленные на минимизацию риска</w:t>
      </w:r>
    </w:p>
    <w:p w:rsidR="0074038B" w:rsidRDefault="003511DB" w:rsidP="0063256E">
      <w:pPr>
        <w:pStyle w:val="1"/>
        <w:numPr>
          <w:ilvl w:val="0"/>
          <w:numId w:val="65"/>
        </w:numPr>
        <w:tabs>
          <w:tab w:val="left" w:pos="0"/>
          <w:tab w:val="left" w:pos="426"/>
          <w:tab w:val="left" w:pos="956"/>
        </w:tabs>
        <w:ind w:right="-24"/>
      </w:pPr>
      <w:bookmarkStart w:id="452" w:name="bookmark466"/>
      <w:bookmarkEnd w:id="452"/>
      <w:r>
        <w:t>Фактически произошедшее, внезапное, непредвиденное событие, являющееся результатом воздействия внешних причин, вследствие которого наступило расстройство здоровья застрахованного, приведшее к</w:t>
      </w:r>
      <w:r w:rsidR="006F1BF1">
        <w:t>о временной или постоянной утрат</w:t>
      </w:r>
      <w:r>
        <w:t>е трудоспособности, или его смерти</w:t>
      </w:r>
    </w:p>
    <w:p w:rsidR="0074038B" w:rsidRDefault="003511DB" w:rsidP="0063256E">
      <w:pPr>
        <w:pStyle w:val="1"/>
        <w:numPr>
          <w:ilvl w:val="0"/>
          <w:numId w:val="65"/>
        </w:numPr>
        <w:tabs>
          <w:tab w:val="left" w:pos="0"/>
          <w:tab w:val="left" w:pos="426"/>
          <w:tab w:val="left" w:pos="961"/>
        </w:tabs>
        <w:ind w:right="-24"/>
      </w:pPr>
      <w:bookmarkStart w:id="453" w:name="bookmark467"/>
      <w:bookmarkEnd w:id="453"/>
      <w:r>
        <w:t>Организационно обособленный фонд, формируемый в виде натуральных и денежных запасов хозяйствующего субъекта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0"/>
          <w:tab w:val="left" w:pos="142"/>
          <w:tab w:val="left" w:pos="426"/>
        </w:tabs>
        <w:ind w:right="-24"/>
      </w:pPr>
      <w:bookmarkStart w:id="454" w:name="bookmark468"/>
      <w:bookmarkEnd w:id="454"/>
      <w:r>
        <w:t>Не противоречащие законодательству Российской Федерации имущественные интересы, связанные с жизнью, здоровьем, трудоспособностью и пенсионным обеспечением, в т. ч. со снижением (временным или постоянным) дохода и (или) дополнительными расходами в связи с утратой трудоспособности, расстройством здоровья или смертью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0"/>
          <w:tab w:val="left" w:pos="142"/>
          <w:tab w:val="left" w:pos="426"/>
        </w:tabs>
        <w:ind w:right="-24"/>
      </w:pPr>
      <w:bookmarkStart w:id="455" w:name="bookmark469"/>
      <w:bookmarkEnd w:id="455"/>
      <w:r>
        <w:t>Какие замкнутые отношения характерны для страхования</w:t>
      </w:r>
    </w:p>
    <w:p w:rsidR="0074038B" w:rsidRDefault="003511DB" w:rsidP="0063256E">
      <w:pPr>
        <w:pStyle w:val="1"/>
        <w:numPr>
          <w:ilvl w:val="0"/>
          <w:numId w:val="45"/>
        </w:numPr>
        <w:tabs>
          <w:tab w:val="left" w:pos="0"/>
          <w:tab w:val="left" w:pos="142"/>
          <w:tab w:val="left" w:pos="426"/>
        </w:tabs>
        <w:ind w:right="-24"/>
      </w:pPr>
      <w:bookmarkStart w:id="456" w:name="bookmark470"/>
      <w:bookmarkEnd w:id="456"/>
      <w:r>
        <w:t>Система экономических отношений, в соответствии с которой страховщик, принимая на страхование риски, часть ответственности по ним (с учетом своих финансовых возможностей), передает на согласованных условиях другим страховщикам с целью создания по возможности сбалансированного портфеля страхования, обеспечения финансовой устойчивости и рентабельности страховых операций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</w:tabs>
        <w:ind w:right="-24"/>
      </w:pPr>
      <w:bookmarkStart w:id="457" w:name="bookmark471"/>
      <w:bookmarkEnd w:id="457"/>
      <w:r>
        <w:t>Одна из систем страхования - система пропорциональной ...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  <w:tab w:val="left" w:pos="1071"/>
        </w:tabs>
        <w:ind w:right="-24"/>
      </w:pPr>
      <w:bookmarkStart w:id="458" w:name="bookmark472"/>
      <w:bookmarkEnd w:id="458"/>
      <w:r>
        <w:t>Ставка страховой премии с единицы страховой суммы с учетом объекта страхования и характера страхового риска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  <w:tab w:val="left" w:pos="1076"/>
        </w:tabs>
        <w:ind w:right="-24"/>
      </w:pPr>
      <w:bookmarkStart w:id="459" w:name="bookmark473"/>
      <w:bookmarkEnd w:id="459"/>
      <w:r>
        <w:t>Юридическое лицо любой организационно—правовой формы, предусмотренной действующим законодательством, соответствующее правовым признакам перестраховочной организации, в т. ч. располагающее необходимым уставным капйталом, руководящие лица которого соответствуют квалификационным требованиям законодательства, и имеющее лицензию на право проведения перестрахования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  <w:tab w:val="left" w:pos="1171"/>
        </w:tabs>
        <w:ind w:right="-24"/>
      </w:pPr>
      <w:bookmarkStart w:id="460" w:name="bookmark474"/>
      <w:bookmarkEnd w:id="460"/>
      <w:r>
        <w:t>Физическое лицо, жизнь, здоровье и трудоспособность которого выступают объектом страховой защиты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  <w:tab w:val="left" w:pos="1176"/>
        </w:tabs>
        <w:ind w:right="-24"/>
      </w:pPr>
      <w:bookmarkStart w:id="461" w:name="bookmark475"/>
      <w:bookmarkEnd w:id="461"/>
      <w:r>
        <w:t>Принцип экономического равенства между общей суммой страховой премии, уплаченной страхователем, и совокупной суммой возмещений, выплаченных страховщиком в связи с наступившим страховым случаем</w:t>
      </w:r>
    </w:p>
    <w:p w:rsidR="0074038B" w:rsidRDefault="003511DB" w:rsidP="0063256E">
      <w:pPr>
        <w:pStyle w:val="1"/>
        <w:numPr>
          <w:ilvl w:val="0"/>
          <w:numId w:val="63"/>
        </w:numPr>
        <w:tabs>
          <w:tab w:val="left" w:pos="0"/>
          <w:tab w:val="left" w:pos="142"/>
          <w:tab w:val="left" w:pos="426"/>
          <w:tab w:val="left" w:pos="1171"/>
        </w:tabs>
        <w:spacing w:after="320"/>
        <w:ind w:right="-24"/>
      </w:pPr>
      <w:bookmarkStart w:id="462" w:name="bookmark476"/>
      <w:bookmarkEnd w:id="462"/>
      <w:r>
        <w:t>Денежная сумма, установленная договором страхования, в пределах которой страховщик обязан осуществить страховую выплату по договору страхования</w:t>
      </w:r>
    </w:p>
    <w:p w:rsidR="0074038B" w:rsidRDefault="003511DB" w:rsidP="007B531E">
      <w:pPr>
        <w:pStyle w:val="50"/>
        <w:keepNext/>
        <w:keepLines/>
        <w:tabs>
          <w:tab w:val="left" w:pos="0"/>
        </w:tabs>
        <w:ind w:left="-284" w:right="-332" w:firstLine="0"/>
        <w:jc w:val="center"/>
      </w:pPr>
      <w:bookmarkStart w:id="463" w:name="bookmark479"/>
      <w:r>
        <w:t>Раздел 2. Банки и банковская система</w:t>
      </w:r>
      <w:bookmarkEnd w:id="463"/>
    </w:p>
    <w:p w:rsidR="0074038B" w:rsidRDefault="003511DB" w:rsidP="007B531E">
      <w:pPr>
        <w:pStyle w:val="50"/>
        <w:keepNext/>
        <w:keepLines/>
        <w:tabs>
          <w:tab w:val="left" w:pos="0"/>
          <w:tab w:val="left" w:pos="284"/>
        </w:tabs>
        <w:ind w:right="-332" w:firstLine="0"/>
      </w:pPr>
      <w:bookmarkStart w:id="464" w:name="bookmark480"/>
      <w:r>
        <w:t>Тема 2.1. Банковская система РФ, ее структура и функции</w:t>
      </w:r>
      <w:bookmarkEnd w:id="464"/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284"/>
        </w:tabs>
        <w:ind w:right="-332" w:firstLine="0"/>
      </w:pPr>
      <w:bookmarkStart w:id="465" w:name="bookmark481"/>
      <w:bookmarkStart w:id="466" w:name="bookmark477"/>
      <w:bookmarkStart w:id="467" w:name="bookmark478"/>
      <w:bookmarkStart w:id="468" w:name="bookmark482"/>
      <w:bookmarkEnd w:id="465"/>
      <w:r>
        <w:t>В банковскую систему входят:</w:t>
      </w:r>
      <w:bookmarkEnd w:id="466"/>
      <w:bookmarkEnd w:id="467"/>
      <w:bookmarkEnd w:id="468"/>
    </w:p>
    <w:p w:rsidR="0074038B" w:rsidRDefault="003511DB" w:rsidP="007B531E">
      <w:pPr>
        <w:pStyle w:val="1"/>
        <w:tabs>
          <w:tab w:val="left" w:pos="0"/>
          <w:tab w:val="left" w:pos="284"/>
          <w:tab w:val="left" w:pos="961"/>
        </w:tabs>
        <w:ind w:right="-332"/>
      </w:pPr>
      <w:bookmarkStart w:id="469" w:name="bookmark483"/>
      <w:r>
        <w:t>а</w:t>
      </w:r>
      <w:bookmarkEnd w:id="469"/>
      <w:r>
        <w:t>)</w:t>
      </w:r>
      <w:r>
        <w:tab/>
        <w:t>страховые компании, банки, инвестиционные фирмы;</w:t>
      </w:r>
    </w:p>
    <w:p w:rsidR="0074038B" w:rsidRDefault="003511DB" w:rsidP="007B531E">
      <w:pPr>
        <w:pStyle w:val="1"/>
        <w:tabs>
          <w:tab w:val="left" w:pos="0"/>
          <w:tab w:val="left" w:pos="284"/>
          <w:tab w:val="left" w:pos="980"/>
        </w:tabs>
        <w:ind w:right="-332"/>
      </w:pPr>
      <w:bookmarkStart w:id="470" w:name="bookmark484"/>
      <w:r>
        <w:t>б</w:t>
      </w:r>
      <w:bookmarkEnd w:id="470"/>
      <w:r>
        <w:t>)</w:t>
      </w:r>
      <w:r>
        <w:tab/>
        <w:t>коммерческие банки;</w:t>
      </w:r>
    </w:p>
    <w:p w:rsidR="0074038B" w:rsidRDefault="003511DB" w:rsidP="007B531E">
      <w:pPr>
        <w:pStyle w:val="1"/>
        <w:tabs>
          <w:tab w:val="left" w:pos="0"/>
          <w:tab w:val="left" w:pos="284"/>
          <w:tab w:val="left" w:pos="980"/>
        </w:tabs>
        <w:ind w:right="-332"/>
        <w:sectPr w:rsidR="0074038B">
          <w:pgSz w:w="11900" w:h="16840"/>
          <w:pgMar w:top="853" w:right="706" w:bottom="1637" w:left="1153" w:header="425" w:footer="3" w:gutter="0"/>
          <w:cols w:space="720"/>
          <w:noEndnote/>
          <w:docGrid w:linePitch="360"/>
        </w:sectPr>
      </w:pPr>
      <w:bookmarkStart w:id="471" w:name="bookmark485"/>
      <w:r>
        <w:t>в</w:t>
      </w:r>
      <w:bookmarkEnd w:id="471"/>
      <w:r>
        <w:t>)</w:t>
      </w:r>
      <w:r>
        <w:tab/>
        <w:t>Центральный эмиссионный банк и сеть коммерческих банков;</w:t>
      </w:r>
    </w:p>
    <w:p w:rsidR="0074038B" w:rsidRDefault="003511DB" w:rsidP="007B531E">
      <w:pPr>
        <w:pStyle w:val="1"/>
        <w:tabs>
          <w:tab w:val="left" w:pos="0"/>
          <w:tab w:val="left" w:pos="503"/>
        </w:tabs>
        <w:ind w:left="-284" w:right="-332"/>
      </w:pPr>
      <w:bookmarkStart w:id="472" w:name="bookmark486"/>
      <w:r>
        <w:rPr>
          <w:shd w:val="clear" w:color="auto" w:fill="FFFFFF"/>
        </w:rPr>
        <w:lastRenderedPageBreak/>
        <w:t>г</w:t>
      </w:r>
      <w:bookmarkEnd w:id="472"/>
      <w:r>
        <w:rPr>
          <w:shd w:val="clear" w:color="auto" w:fill="FFFFFF"/>
        </w:rPr>
        <w:t>)</w:t>
      </w:r>
      <w:r>
        <w:tab/>
        <w:t>Госбанк и государственные специализированные банки.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498"/>
        </w:tabs>
        <w:ind w:left="-284" w:right="-332" w:firstLine="0"/>
      </w:pPr>
      <w:bookmarkStart w:id="473" w:name="bookmark489"/>
      <w:bookmarkStart w:id="474" w:name="bookmark487"/>
      <w:bookmarkStart w:id="475" w:name="bookmark488"/>
      <w:bookmarkStart w:id="476" w:name="bookmark490"/>
      <w:bookmarkEnd w:id="473"/>
      <w:r>
        <w:t>ЦБ осуществляет:</w:t>
      </w:r>
      <w:bookmarkEnd w:id="474"/>
      <w:bookmarkEnd w:id="475"/>
      <w:bookmarkEnd w:id="476"/>
    </w:p>
    <w:p w:rsidR="0074038B" w:rsidRDefault="003511DB" w:rsidP="007B531E">
      <w:pPr>
        <w:pStyle w:val="1"/>
        <w:tabs>
          <w:tab w:val="left" w:pos="0"/>
          <w:tab w:val="left" w:pos="503"/>
        </w:tabs>
        <w:spacing w:line="233" w:lineRule="auto"/>
        <w:ind w:left="-284" w:right="-332"/>
      </w:pPr>
      <w:bookmarkStart w:id="477" w:name="bookmark491"/>
      <w:r>
        <w:t>а</w:t>
      </w:r>
      <w:bookmarkEnd w:id="477"/>
      <w:r>
        <w:t>)</w:t>
      </w:r>
      <w:r>
        <w:tab/>
        <w:t>эмиссию денег;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spacing w:line="233" w:lineRule="auto"/>
        <w:ind w:left="-284" w:right="-332"/>
      </w:pPr>
      <w:bookmarkStart w:id="478" w:name="bookmark492"/>
      <w:r>
        <w:t>б</w:t>
      </w:r>
      <w:bookmarkEnd w:id="478"/>
      <w:r>
        <w:t>)</w:t>
      </w:r>
      <w:r>
        <w:tab/>
        <w:t>операции с акционерными компаниями;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spacing w:line="233" w:lineRule="auto"/>
        <w:ind w:left="-284" w:right="-332"/>
      </w:pPr>
      <w:bookmarkStart w:id="479" w:name="bookmark493"/>
      <w:r>
        <w:t>в</w:t>
      </w:r>
      <w:bookmarkEnd w:id="479"/>
      <w:r>
        <w:t>)</w:t>
      </w:r>
      <w:r>
        <w:tab/>
        <w:t>привлечение денежных сбережений населения;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480" w:name="bookmark494"/>
      <w:r>
        <w:t>г</w:t>
      </w:r>
      <w:bookmarkEnd w:id="480"/>
      <w:r>
        <w:t>)</w:t>
      </w:r>
      <w:r>
        <w:tab/>
        <w:t>кредитование населения.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503"/>
        </w:tabs>
        <w:ind w:left="-284" w:right="-332" w:firstLine="0"/>
      </w:pPr>
      <w:bookmarkStart w:id="481" w:name="bookmark497"/>
      <w:bookmarkStart w:id="482" w:name="bookmark495"/>
      <w:bookmarkStart w:id="483" w:name="bookmark496"/>
      <w:bookmarkStart w:id="484" w:name="bookmark498"/>
      <w:bookmarkEnd w:id="481"/>
      <w:r>
        <w:t>Коммерческие банки:</w:t>
      </w:r>
      <w:bookmarkEnd w:id="482"/>
      <w:bookmarkEnd w:id="483"/>
      <w:bookmarkEnd w:id="484"/>
    </w:p>
    <w:p w:rsidR="0074038B" w:rsidRDefault="003511DB" w:rsidP="007B531E">
      <w:pPr>
        <w:pStyle w:val="1"/>
        <w:tabs>
          <w:tab w:val="left" w:pos="0"/>
          <w:tab w:val="left" w:pos="508"/>
        </w:tabs>
        <w:spacing w:line="228" w:lineRule="auto"/>
        <w:ind w:left="-284" w:right="-332"/>
        <w:jc w:val="both"/>
      </w:pPr>
      <w:bookmarkStart w:id="485" w:name="bookmark499"/>
      <w:r>
        <w:t>а</w:t>
      </w:r>
      <w:bookmarkEnd w:id="485"/>
      <w:r>
        <w:t>)</w:t>
      </w:r>
      <w:r>
        <w:tab/>
        <w:t>осуществляют контроль над денежной массой в стране;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spacing w:line="233" w:lineRule="auto"/>
        <w:ind w:left="-284" w:right="-332"/>
      </w:pPr>
      <w:bookmarkStart w:id="486" w:name="bookmark500"/>
      <w:r>
        <w:t>б</w:t>
      </w:r>
      <w:bookmarkEnd w:id="486"/>
      <w:r>
        <w:t>)</w:t>
      </w:r>
      <w:r>
        <w:tab/>
        <w:t>привлекают свободные денежные средства и размещают их в форме ссуд;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487" w:name="bookmark501"/>
      <w:r>
        <w:t>в</w:t>
      </w:r>
      <w:bookmarkEnd w:id="487"/>
      <w:r>
        <w:t>)</w:t>
      </w:r>
      <w:r>
        <w:tab/>
        <w:t>используют средства пенсионных фондов;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  <w:jc w:val="both"/>
      </w:pPr>
      <w:bookmarkStart w:id="488" w:name="bookmark502"/>
      <w:r>
        <w:t>г</w:t>
      </w:r>
      <w:bookmarkEnd w:id="488"/>
      <w:r>
        <w:t>)</w:t>
      </w:r>
      <w:r>
        <w:tab/>
        <w:t>занимаются эмиссией денег.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503"/>
        </w:tabs>
        <w:ind w:left="-284" w:right="-332" w:firstLine="0"/>
      </w:pPr>
      <w:bookmarkStart w:id="489" w:name="bookmark505"/>
      <w:bookmarkStart w:id="490" w:name="bookmark503"/>
      <w:bookmarkStart w:id="491" w:name="bookmark504"/>
      <w:bookmarkStart w:id="492" w:name="bookmark506"/>
      <w:bookmarkEnd w:id="489"/>
      <w:r>
        <w:t>Кредит - это:</w:t>
      </w:r>
      <w:bookmarkEnd w:id="490"/>
      <w:bookmarkEnd w:id="491"/>
      <w:bookmarkEnd w:id="492"/>
    </w:p>
    <w:p w:rsidR="0074038B" w:rsidRDefault="003511DB" w:rsidP="007B531E">
      <w:pPr>
        <w:pStyle w:val="1"/>
        <w:tabs>
          <w:tab w:val="left" w:pos="0"/>
          <w:tab w:val="left" w:pos="508"/>
        </w:tabs>
        <w:spacing w:line="228" w:lineRule="auto"/>
        <w:ind w:left="-284" w:right="-332"/>
        <w:jc w:val="both"/>
      </w:pPr>
      <w:bookmarkStart w:id="493" w:name="bookmark507"/>
      <w:r>
        <w:t>а</w:t>
      </w:r>
      <w:bookmarkEnd w:id="493"/>
      <w:r>
        <w:t>)</w:t>
      </w:r>
      <w:r>
        <w:tab/>
        <w:t>финансирование государственных экономических программ;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spacing w:line="233" w:lineRule="auto"/>
        <w:ind w:left="-284" w:right="-332"/>
        <w:jc w:val="both"/>
      </w:pPr>
      <w:bookmarkStart w:id="494" w:name="bookmark508"/>
      <w:r>
        <w:t>б</w:t>
      </w:r>
      <w:bookmarkEnd w:id="494"/>
      <w:r>
        <w:t>)</w:t>
      </w:r>
      <w:r>
        <w:tab/>
        <w:t>ссуды на условиях возвратности и платности;</w:t>
      </w:r>
    </w:p>
    <w:p w:rsidR="0074038B" w:rsidRDefault="003511DB" w:rsidP="007B531E">
      <w:pPr>
        <w:pStyle w:val="1"/>
        <w:tabs>
          <w:tab w:val="left" w:pos="0"/>
          <w:tab w:val="left" w:pos="527"/>
          <w:tab w:val="left" w:pos="7758"/>
        </w:tabs>
        <w:ind w:left="-284" w:right="-332"/>
        <w:jc w:val="both"/>
      </w:pPr>
      <w:bookmarkStart w:id="495" w:name="bookmark509"/>
      <w:r>
        <w:t>в</w:t>
      </w:r>
      <w:bookmarkEnd w:id="495"/>
      <w:r w:rsidR="00DD4001">
        <w:t>)</w:t>
      </w:r>
      <w:r w:rsidR="00DD4001">
        <w:tab/>
        <w:t>доверие кредитора заемщику;</w:t>
      </w:r>
      <w:r w:rsidR="00DD4001">
        <w:tab/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  <w:jc w:val="both"/>
      </w:pPr>
      <w:bookmarkStart w:id="496" w:name="bookmark510"/>
      <w:r>
        <w:t>г</w:t>
      </w:r>
      <w:bookmarkEnd w:id="496"/>
      <w:r>
        <w:t>)</w:t>
      </w:r>
      <w:r>
        <w:tab/>
        <w:t>привлечение денежных средств банками.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503"/>
        </w:tabs>
        <w:ind w:left="-284" w:right="-332" w:firstLine="0"/>
        <w:jc w:val="both"/>
      </w:pPr>
      <w:bookmarkStart w:id="497" w:name="bookmark513"/>
      <w:bookmarkStart w:id="498" w:name="bookmark511"/>
      <w:bookmarkStart w:id="499" w:name="bookmark512"/>
      <w:bookmarkStart w:id="500" w:name="bookmark514"/>
      <w:bookmarkEnd w:id="497"/>
      <w:r>
        <w:t>Вклады, которые снимаются целиком в оговоренный срок:</w:t>
      </w:r>
      <w:bookmarkEnd w:id="498"/>
      <w:bookmarkEnd w:id="499"/>
      <w:bookmarkEnd w:id="500"/>
    </w:p>
    <w:p w:rsidR="0074038B" w:rsidRDefault="003511DB" w:rsidP="007B531E">
      <w:pPr>
        <w:pStyle w:val="1"/>
        <w:tabs>
          <w:tab w:val="left" w:pos="0"/>
          <w:tab w:val="left" w:pos="508"/>
        </w:tabs>
        <w:ind w:left="-284" w:right="-332"/>
        <w:jc w:val="both"/>
      </w:pPr>
      <w:bookmarkStart w:id="501" w:name="bookmark515"/>
      <w:r>
        <w:t>а</w:t>
      </w:r>
      <w:bookmarkEnd w:id="501"/>
      <w:r>
        <w:t>)</w:t>
      </w:r>
      <w:r>
        <w:tab/>
        <w:t>текущие;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  <w:jc w:val="both"/>
      </w:pPr>
      <w:bookmarkStart w:id="502" w:name="bookmark516"/>
      <w:r>
        <w:t>б</w:t>
      </w:r>
      <w:bookmarkEnd w:id="502"/>
      <w:r>
        <w:t>)</w:t>
      </w:r>
      <w:r>
        <w:tab/>
        <w:t>до востребования;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  <w:jc w:val="both"/>
      </w:pPr>
      <w:bookmarkStart w:id="503" w:name="bookmark517"/>
      <w:r>
        <w:t>в</w:t>
      </w:r>
      <w:bookmarkEnd w:id="503"/>
      <w:r>
        <w:t>)</w:t>
      </w:r>
      <w:r>
        <w:tab/>
        <w:t>срочные;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  <w:jc w:val="both"/>
      </w:pPr>
      <w:bookmarkStart w:id="504" w:name="bookmark518"/>
      <w:r>
        <w:t>г</w:t>
      </w:r>
      <w:bookmarkEnd w:id="504"/>
      <w:r>
        <w:t>)</w:t>
      </w:r>
      <w:r>
        <w:tab/>
        <w:t>чековые;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503"/>
        </w:tabs>
        <w:ind w:left="-284" w:right="-332" w:firstLine="0"/>
        <w:jc w:val="both"/>
      </w:pPr>
      <w:bookmarkStart w:id="505" w:name="bookmark521"/>
      <w:bookmarkStart w:id="506" w:name="bookmark519"/>
      <w:bookmarkStart w:id="507" w:name="bookmark520"/>
      <w:bookmarkStart w:id="508" w:name="bookmark522"/>
      <w:bookmarkEnd w:id="505"/>
      <w:r>
        <w:t>Прибыль банка - это:</w:t>
      </w:r>
      <w:bookmarkEnd w:id="506"/>
      <w:bookmarkEnd w:id="507"/>
      <w:bookmarkEnd w:id="508"/>
    </w:p>
    <w:p w:rsidR="0074038B" w:rsidRDefault="003511DB" w:rsidP="007B531E">
      <w:pPr>
        <w:pStyle w:val="1"/>
        <w:tabs>
          <w:tab w:val="left" w:pos="0"/>
          <w:tab w:val="left" w:pos="503"/>
        </w:tabs>
        <w:spacing w:line="233" w:lineRule="auto"/>
        <w:ind w:left="-284" w:right="-332"/>
        <w:jc w:val="both"/>
      </w:pPr>
      <w:bookmarkStart w:id="509" w:name="bookmark523"/>
      <w:r>
        <w:t>а</w:t>
      </w:r>
      <w:bookmarkEnd w:id="509"/>
      <w:r>
        <w:t>)</w:t>
      </w:r>
      <w:r>
        <w:tab/>
        <w:t>процент по депозитам;.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  <w:jc w:val="both"/>
      </w:pPr>
      <w:bookmarkStart w:id="510" w:name="bookmark524"/>
      <w:r>
        <w:t>б</w:t>
      </w:r>
      <w:bookmarkEnd w:id="510"/>
      <w:r>
        <w:t>)</w:t>
      </w:r>
      <w:r>
        <w:tab/>
        <w:t>процент по кредитам;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  <w:jc w:val="both"/>
      </w:pPr>
      <w:bookmarkStart w:id="511" w:name="bookmark525"/>
      <w:r>
        <w:t>в</w:t>
      </w:r>
      <w:bookmarkEnd w:id="511"/>
      <w:r>
        <w:t>)</w:t>
      </w:r>
      <w:r>
        <w:tab/>
        <w:t>разница всех доходов и расходов;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  <w:jc w:val="both"/>
      </w:pPr>
      <w:bookmarkStart w:id="512" w:name="bookmark526"/>
      <w:r>
        <w:t>г</w:t>
      </w:r>
      <w:bookmarkEnd w:id="512"/>
      <w:r>
        <w:t>)</w:t>
      </w:r>
      <w:r>
        <w:tab/>
        <w:t>разница между ставками процента по кредитам и депозитам;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503"/>
        </w:tabs>
        <w:ind w:left="-284" w:right="-332" w:firstLine="0"/>
      </w:pPr>
      <w:bookmarkStart w:id="513" w:name="bookmark529"/>
      <w:bookmarkStart w:id="514" w:name="bookmark527"/>
      <w:bookmarkStart w:id="515" w:name="bookmark528"/>
      <w:bookmarkStart w:id="516" w:name="bookmark530"/>
      <w:bookmarkEnd w:id="513"/>
      <w:r>
        <w:t>Ссудный процент - это:</w:t>
      </w:r>
      <w:bookmarkEnd w:id="514"/>
      <w:bookmarkEnd w:id="515"/>
      <w:bookmarkEnd w:id="516"/>
    </w:p>
    <w:p w:rsidR="0074038B" w:rsidRDefault="003511DB" w:rsidP="007B531E">
      <w:pPr>
        <w:pStyle w:val="1"/>
        <w:tabs>
          <w:tab w:val="left" w:pos="0"/>
          <w:tab w:val="left" w:pos="503"/>
        </w:tabs>
        <w:spacing w:line="233" w:lineRule="auto"/>
        <w:ind w:left="-284" w:right="-332"/>
      </w:pPr>
      <w:bookmarkStart w:id="517" w:name="bookmark531"/>
      <w:r>
        <w:t>а</w:t>
      </w:r>
      <w:bookmarkEnd w:id="517"/>
      <w:r>
        <w:t>)</w:t>
      </w:r>
      <w:r>
        <w:tab/>
        <w:t>долг заемщика кредитору;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518" w:name="bookmark532"/>
      <w:r>
        <w:t>б</w:t>
      </w:r>
      <w:bookmarkEnd w:id="518"/>
      <w:r>
        <w:t>)</w:t>
      </w:r>
      <w:r>
        <w:tab/>
        <w:t>сумма кредита, которую заемщик обязан вернуть кредитору;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519" w:name="bookmark533"/>
      <w:r>
        <w:t>в</w:t>
      </w:r>
      <w:bookmarkEnd w:id="519"/>
      <w:r>
        <w:t>)</w:t>
      </w:r>
      <w:r>
        <w:tab/>
        <w:t>плата за кредит;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520" w:name="bookmark534"/>
      <w:r>
        <w:t>г</w:t>
      </w:r>
      <w:bookmarkEnd w:id="520"/>
      <w:r>
        <w:t>)</w:t>
      </w:r>
      <w:r>
        <w:tab/>
        <w:t>прибыль банка.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503"/>
        </w:tabs>
        <w:ind w:left="-284" w:right="-332" w:firstLine="0"/>
      </w:pPr>
      <w:bookmarkStart w:id="521" w:name="bookmark537"/>
      <w:bookmarkStart w:id="522" w:name="bookmark535"/>
      <w:bookmarkStart w:id="523" w:name="bookmark536"/>
      <w:bookmarkStart w:id="524" w:name="bookmark538"/>
      <w:bookmarkEnd w:id="521"/>
      <w:r>
        <w:t>К пассивным операциям относится:</w:t>
      </w:r>
      <w:bookmarkEnd w:id="522"/>
      <w:bookmarkEnd w:id="523"/>
      <w:bookmarkEnd w:id="524"/>
    </w:p>
    <w:p w:rsidR="0074038B" w:rsidRDefault="003511DB" w:rsidP="007B531E">
      <w:pPr>
        <w:pStyle w:val="1"/>
        <w:tabs>
          <w:tab w:val="left" w:pos="0"/>
          <w:tab w:val="left" w:pos="503"/>
        </w:tabs>
        <w:ind w:left="-284" w:right="-332"/>
      </w:pPr>
      <w:bookmarkStart w:id="525" w:name="bookmark539"/>
      <w:r>
        <w:t>а</w:t>
      </w:r>
      <w:bookmarkEnd w:id="525"/>
      <w:r>
        <w:t>)</w:t>
      </w:r>
      <w:r>
        <w:tab/>
        <w:t>предоставление ссуд;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526" w:name="bookmark540"/>
      <w:r>
        <w:t>б</w:t>
      </w:r>
      <w:bookmarkEnd w:id="526"/>
      <w:r>
        <w:t>)</w:t>
      </w:r>
      <w:r>
        <w:tab/>
        <w:t>сделки с недвижимостью;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527" w:name="bookmark541"/>
      <w:r>
        <w:t>в</w:t>
      </w:r>
      <w:bookmarkEnd w:id="527"/>
      <w:r>
        <w:t>)</w:t>
      </w:r>
      <w:r>
        <w:tab/>
        <w:t>прием вкладов;</w:t>
      </w:r>
    </w:p>
    <w:p w:rsidR="0074038B" w:rsidRDefault="003511DB" w:rsidP="007B531E">
      <w:pPr>
        <w:pStyle w:val="1"/>
        <w:tabs>
          <w:tab w:val="left" w:pos="0"/>
          <w:tab w:val="left" w:pos="522"/>
        </w:tabs>
        <w:ind w:left="-284" w:right="-332"/>
      </w:pPr>
      <w:bookmarkStart w:id="528" w:name="bookmark542"/>
      <w:r>
        <w:t>г</w:t>
      </w:r>
      <w:bookmarkEnd w:id="528"/>
      <w:r>
        <w:t>)</w:t>
      </w:r>
      <w:r>
        <w:tab/>
        <w:t>операции с ценными бумагами.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498"/>
        </w:tabs>
        <w:ind w:left="-284" w:right="-332" w:firstLine="0"/>
      </w:pPr>
      <w:bookmarkStart w:id="529" w:name="bookmark545"/>
      <w:bookmarkStart w:id="530" w:name="bookmark543"/>
      <w:bookmarkStart w:id="531" w:name="bookmark544"/>
      <w:bookmarkStart w:id="532" w:name="bookmark546"/>
      <w:bookmarkEnd w:id="529"/>
      <w:r>
        <w:t>Функцией КБ является:</w:t>
      </w:r>
      <w:bookmarkEnd w:id="530"/>
      <w:bookmarkEnd w:id="531"/>
      <w:bookmarkEnd w:id="532"/>
    </w:p>
    <w:p w:rsidR="0074038B" w:rsidRDefault="003511DB" w:rsidP="007B531E">
      <w:pPr>
        <w:pStyle w:val="1"/>
        <w:tabs>
          <w:tab w:val="left" w:pos="0"/>
          <w:tab w:val="left" w:pos="508"/>
        </w:tabs>
        <w:ind w:left="-284" w:right="-332"/>
        <w:jc w:val="both"/>
      </w:pPr>
      <w:bookmarkStart w:id="533" w:name="bookmark547"/>
      <w:r>
        <w:t>а</w:t>
      </w:r>
      <w:bookmarkEnd w:id="533"/>
      <w:r>
        <w:t>)</w:t>
      </w:r>
      <w:r>
        <w:tab/>
        <w:t>хранение банковских резервов;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</w:pPr>
      <w:bookmarkStart w:id="534" w:name="bookmark548"/>
      <w:r>
        <w:t>б</w:t>
      </w:r>
      <w:bookmarkEnd w:id="534"/>
      <w:r>
        <w:t>)</w:t>
      </w:r>
      <w:r>
        <w:tab/>
        <w:t>эмиссия денег;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</w:pPr>
      <w:bookmarkStart w:id="535" w:name="bookmark549"/>
      <w:r>
        <w:t>в</w:t>
      </w:r>
      <w:bookmarkEnd w:id="535"/>
      <w:r>
        <w:t>)</w:t>
      </w:r>
      <w:r>
        <w:tab/>
        <w:t>хранение золотовалютных резервов;</w:t>
      </w:r>
    </w:p>
    <w:p w:rsidR="0074038B" w:rsidRDefault="003511DB" w:rsidP="007B531E">
      <w:pPr>
        <w:pStyle w:val="1"/>
        <w:tabs>
          <w:tab w:val="left" w:pos="0"/>
          <w:tab w:val="left" w:pos="527"/>
        </w:tabs>
        <w:ind w:left="-284" w:right="-332"/>
      </w:pPr>
      <w:bookmarkStart w:id="536" w:name="bookmark550"/>
      <w:r>
        <w:t>г</w:t>
      </w:r>
      <w:bookmarkEnd w:id="536"/>
      <w:r>
        <w:t>)</w:t>
      </w:r>
      <w:r>
        <w:tab/>
        <w:t>предоставление кредитов предпринимателям.</w:t>
      </w:r>
    </w:p>
    <w:p w:rsidR="0074038B" w:rsidRDefault="003511DB" w:rsidP="0063256E">
      <w:pPr>
        <w:pStyle w:val="50"/>
        <w:keepNext/>
        <w:keepLines/>
        <w:numPr>
          <w:ilvl w:val="0"/>
          <w:numId w:val="66"/>
        </w:numPr>
        <w:tabs>
          <w:tab w:val="left" w:pos="0"/>
          <w:tab w:val="left" w:pos="142"/>
        </w:tabs>
        <w:ind w:left="-284" w:right="-332" w:firstLine="0"/>
      </w:pPr>
      <w:bookmarkStart w:id="537" w:name="bookmark553"/>
      <w:bookmarkStart w:id="538" w:name="bookmark551"/>
      <w:bookmarkStart w:id="539" w:name="bookmark552"/>
      <w:bookmarkStart w:id="540" w:name="bookmark554"/>
      <w:bookmarkEnd w:id="537"/>
      <w:r>
        <w:t>Уменьшение учётной ставки ЦБ, скорее всего, приведёт:</w:t>
      </w:r>
      <w:bookmarkEnd w:id="538"/>
      <w:bookmarkEnd w:id="539"/>
      <w:bookmarkEnd w:id="540"/>
    </w:p>
    <w:p w:rsidR="0074038B" w:rsidRDefault="003511DB" w:rsidP="0063256E">
      <w:pPr>
        <w:pStyle w:val="1"/>
        <w:numPr>
          <w:ilvl w:val="0"/>
          <w:numId w:val="67"/>
        </w:numPr>
        <w:tabs>
          <w:tab w:val="left" w:pos="0"/>
        </w:tabs>
        <w:ind w:left="-284" w:right="-332"/>
      </w:pPr>
      <w:bookmarkStart w:id="541" w:name="bookmark555"/>
      <w:bookmarkEnd w:id="541"/>
      <w:r>
        <w:t>к снижению процентов по кредитам;</w:t>
      </w:r>
    </w:p>
    <w:p w:rsidR="0074038B" w:rsidRDefault="003511DB" w:rsidP="007B531E">
      <w:pPr>
        <w:pStyle w:val="1"/>
        <w:tabs>
          <w:tab w:val="left" w:pos="0"/>
        </w:tabs>
        <w:ind w:left="-284" w:right="-332"/>
      </w:pPr>
      <w:r>
        <w:t>Б) к увеличению процентов по кредитам;</w:t>
      </w:r>
    </w:p>
    <w:p w:rsidR="0074038B" w:rsidRDefault="003511DB" w:rsidP="0063256E">
      <w:pPr>
        <w:pStyle w:val="1"/>
        <w:numPr>
          <w:ilvl w:val="0"/>
          <w:numId w:val="67"/>
        </w:numPr>
        <w:tabs>
          <w:tab w:val="left" w:pos="0"/>
        </w:tabs>
        <w:ind w:left="-284" w:right="-332"/>
      </w:pPr>
      <w:bookmarkStart w:id="542" w:name="bookmark556"/>
      <w:bookmarkEnd w:id="542"/>
      <w:r>
        <w:t>нйкак не скажется на ссудном проценте.</w:t>
      </w:r>
    </w:p>
    <w:p w:rsidR="0074038B" w:rsidRDefault="003511DB" w:rsidP="0063256E">
      <w:pPr>
        <w:pStyle w:val="1"/>
        <w:numPr>
          <w:ilvl w:val="0"/>
          <w:numId w:val="66"/>
        </w:numPr>
        <w:tabs>
          <w:tab w:val="left" w:pos="0"/>
          <w:tab w:val="left" w:pos="142"/>
        </w:tabs>
        <w:ind w:left="-284" w:right="-332"/>
      </w:pPr>
      <w:bookmarkStart w:id="543" w:name="bookmark557"/>
      <w:bookmarkEnd w:id="543"/>
      <w:r>
        <w:rPr>
          <w:b/>
          <w:bCs/>
        </w:rPr>
        <w:t xml:space="preserve">Определите соответствие. </w:t>
      </w:r>
      <w:r>
        <w:t>(У цифр левой колонки поставьте соответствующие буквы</w:t>
      </w:r>
    </w:p>
    <w:p w:rsidR="0074038B" w:rsidRPr="006F1BF1" w:rsidRDefault="003511DB" w:rsidP="007B531E">
      <w:pPr>
        <w:pStyle w:val="1"/>
        <w:tabs>
          <w:tab w:val="left" w:pos="0"/>
          <w:tab w:val="left" w:leader="underscore" w:pos="6942"/>
          <w:tab w:val="left" w:leader="underscore" w:pos="9418"/>
        </w:tabs>
        <w:ind w:left="-284" w:right="-332"/>
      </w:pPr>
      <w:r w:rsidRPr="006F1BF1">
        <w:t>из правой)</w:t>
      </w:r>
    </w:p>
    <w:p w:rsidR="006F1BF1" w:rsidRPr="006F1BF1" w:rsidRDefault="006F1BF1" w:rsidP="006F1BF1">
      <w:pPr>
        <w:pStyle w:val="1"/>
        <w:tabs>
          <w:tab w:val="left" w:leader="underscore" w:pos="6942"/>
          <w:tab w:val="left" w:leader="underscore" w:pos="9418"/>
        </w:tabs>
        <w:ind w:firstLine="140"/>
        <w:rPr>
          <w:u w:val="single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6"/>
        <w:gridCol w:w="6480"/>
      </w:tblGrid>
      <w:tr w:rsidR="0074038B" w:rsidTr="006F1BF1">
        <w:trPr>
          <w:trHeight w:hRule="exact" w:val="302"/>
          <w:jc w:val="center"/>
        </w:trPr>
        <w:tc>
          <w:tcPr>
            <w:tcW w:w="3346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rPr>
                <w:b/>
                <w:bCs/>
              </w:rPr>
              <w:t>Понятия</w:t>
            </w:r>
          </w:p>
        </w:tc>
        <w:tc>
          <w:tcPr>
            <w:tcW w:w="6480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rPr>
                <w:b/>
                <w:bCs/>
              </w:rPr>
              <w:t>Характеристики</w:t>
            </w:r>
          </w:p>
        </w:tc>
      </w:tr>
      <w:tr w:rsidR="0074038B" w:rsidTr="006F1BF1">
        <w:trPr>
          <w:trHeight w:hRule="exact" w:val="283"/>
          <w:jc w:val="center"/>
        </w:trPr>
        <w:tc>
          <w:tcPr>
            <w:tcW w:w="3346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1 .Банк</w:t>
            </w:r>
          </w:p>
        </w:tc>
        <w:tc>
          <w:tcPr>
            <w:tcW w:w="6480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А) вклады</w:t>
            </w:r>
          </w:p>
        </w:tc>
      </w:tr>
      <w:tr w:rsidR="0074038B" w:rsidTr="006F1BF1">
        <w:trPr>
          <w:trHeight w:hRule="exact" w:val="293"/>
          <w:jc w:val="center"/>
        </w:trPr>
        <w:tc>
          <w:tcPr>
            <w:tcW w:w="3346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2.Банковская система</w:t>
            </w:r>
          </w:p>
        </w:tc>
        <w:tc>
          <w:tcPr>
            <w:tcW w:w="6480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Б) банковские операции по формированию прибыли банка</w:t>
            </w:r>
          </w:p>
        </w:tc>
      </w:tr>
      <w:tr w:rsidR="0074038B" w:rsidTr="006F1BF1">
        <w:trPr>
          <w:trHeight w:hRule="exact" w:val="307"/>
          <w:jc w:val="center"/>
        </w:trPr>
        <w:tc>
          <w:tcPr>
            <w:tcW w:w="3346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3.Центральный банк</w:t>
            </w:r>
          </w:p>
        </w:tc>
        <w:tc>
          <w:tcPr>
            <w:tcW w:w="6480" w:type="dxa"/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В) эмиссионный центр страны</w:t>
            </w:r>
          </w:p>
        </w:tc>
      </w:tr>
      <w:tr w:rsidR="00D270C4" w:rsidTr="00D270C4">
        <w:trPr>
          <w:trHeight w:hRule="exact" w:val="554"/>
          <w:jc w:val="center"/>
        </w:trPr>
        <w:tc>
          <w:tcPr>
            <w:tcW w:w="3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0C4" w:rsidRDefault="00D270C4" w:rsidP="00D270C4">
            <w:pPr>
              <w:pStyle w:val="a5"/>
            </w:pPr>
            <w:r>
              <w:lastRenderedPageBreak/>
              <w:t>4.Депозиты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  <w:tabs>
                <w:tab w:val="left" w:pos="4411"/>
              </w:tabs>
            </w:pPr>
            <w:r>
              <w:t>Г) операции, связанные с формированием банковского капитала</w:t>
            </w:r>
            <w:r>
              <w:tab/>
            </w:r>
          </w:p>
        </w:tc>
      </w:tr>
      <w:tr w:rsidR="00D270C4" w:rsidTr="00434794">
        <w:trPr>
          <w:trHeight w:hRule="exact" w:val="30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</w:pPr>
            <w:r>
              <w:t>5.Инвестиционный банк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</w:pPr>
            <w:r>
              <w:t>Д) совокупность банков страны</w:t>
            </w:r>
          </w:p>
        </w:tc>
      </w:tr>
      <w:tr w:rsidR="00D270C4" w:rsidTr="00434794">
        <w:trPr>
          <w:trHeight w:hRule="exact" w:val="30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</w:pPr>
            <w:r>
              <w:t>6. Пассивные операции банка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</w:pPr>
            <w:r>
              <w:t>Е) посредник, привлекающий свободные денежные средства</w:t>
            </w:r>
          </w:p>
        </w:tc>
      </w:tr>
      <w:tr w:rsidR="00D270C4" w:rsidTr="00D270C4">
        <w:trPr>
          <w:trHeight w:hRule="exact" w:val="52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</w:pPr>
            <w:r>
              <w:t>7. Активные операции банка</w:t>
            </w:r>
          </w:p>
          <w:p w:rsidR="00D270C4" w:rsidRDefault="00D270C4" w:rsidP="00D270C4">
            <w:pPr>
              <w:pStyle w:val="a5"/>
              <w:tabs>
                <w:tab w:val="left" w:pos="1362"/>
              </w:tabs>
              <w:ind w:firstLine="34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70C4" w:rsidRDefault="00D270C4" w:rsidP="00D270C4">
            <w:pPr>
              <w:pStyle w:val="a5"/>
            </w:pPr>
            <w:r>
              <w:t>Ж) долгосрочное кредитование под строительство и производство</w:t>
            </w:r>
          </w:p>
        </w:tc>
      </w:tr>
    </w:tbl>
    <w:p w:rsidR="0074038B" w:rsidRDefault="0074038B">
      <w:pPr>
        <w:spacing w:line="1" w:lineRule="exact"/>
      </w:pPr>
    </w:p>
    <w:p w:rsidR="00D270C4" w:rsidRDefault="00D270C4">
      <w:pPr>
        <w:pStyle w:val="50"/>
        <w:keepNext/>
        <w:keepLines/>
        <w:ind w:firstLine="220"/>
      </w:pPr>
      <w:bookmarkStart w:id="544" w:name="bookmark560"/>
    </w:p>
    <w:p w:rsidR="0074038B" w:rsidRDefault="003511DB" w:rsidP="002C0824">
      <w:pPr>
        <w:pStyle w:val="50"/>
        <w:keepNext/>
        <w:keepLines/>
        <w:tabs>
          <w:tab w:val="left" w:pos="0"/>
        </w:tabs>
        <w:ind w:left="-284" w:right="-332" w:firstLine="0"/>
      </w:pPr>
      <w:r>
        <w:t>Тесты. Тема</w:t>
      </w:r>
      <w:r w:rsidR="00D15110">
        <w:t>2.1.</w:t>
      </w:r>
      <w:r>
        <w:t xml:space="preserve"> «Банковская система». 2 вариант.</w:t>
      </w:r>
      <w:bookmarkEnd w:id="544"/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69"/>
          <w:tab w:val="left" w:pos="7811"/>
        </w:tabs>
        <w:spacing w:line="233" w:lineRule="auto"/>
        <w:ind w:left="-284" w:right="-332" w:firstLine="0"/>
      </w:pPr>
      <w:bookmarkStart w:id="545" w:name="bookmark561"/>
      <w:bookmarkStart w:id="546" w:name="bookmark558"/>
      <w:bookmarkStart w:id="547" w:name="bookmark559"/>
      <w:bookmarkStart w:id="548" w:name="bookmark562"/>
      <w:bookmarkEnd w:id="545"/>
      <w:r>
        <w:t>Выделите основную функцию ЦБ:</w:t>
      </w:r>
      <w:r>
        <w:tab/>
      </w:r>
      <w:bookmarkEnd w:id="546"/>
      <w:bookmarkEnd w:id="547"/>
      <w:bookmarkEnd w:id="548"/>
    </w:p>
    <w:p w:rsidR="0074038B" w:rsidRDefault="003511DB" w:rsidP="002C0824">
      <w:pPr>
        <w:pStyle w:val="1"/>
        <w:tabs>
          <w:tab w:val="left" w:pos="0"/>
          <w:tab w:val="left" w:pos="588"/>
        </w:tabs>
        <w:spacing w:line="228" w:lineRule="auto"/>
        <w:ind w:left="-284" w:right="-332"/>
      </w:pPr>
      <w:bookmarkStart w:id="549" w:name="bookmark563"/>
      <w:r>
        <w:t>а</w:t>
      </w:r>
      <w:bookmarkEnd w:id="549"/>
      <w:r>
        <w:t>)</w:t>
      </w:r>
      <w:r>
        <w:tab/>
        <w:t>срочные вклады;</w:t>
      </w:r>
    </w:p>
    <w:p w:rsidR="0074038B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550" w:name="bookmark564"/>
      <w:r>
        <w:t>б</w:t>
      </w:r>
      <w:bookmarkEnd w:id="550"/>
      <w:r>
        <w:t>)</w:t>
      </w:r>
      <w:r>
        <w:tab/>
        <w:t>предоставление кредитов;</w:t>
      </w:r>
    </w:p>
    <w:p w:rsidR="0074038B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551" w:name="bookmark565"/>
      <w:r>
        <w:t>в</w:t>
      </w:r>
      <w:bookmarkEnd w:id="551"/>
      <w:r>
        <w:t>)</w:t>
      </w:r>
      <w:r>
        <w:tab/>
        <w:t>эмиссия денег;</w:t>
      </w:r>
    </w:p>
    <w:p w:rsidR="0074038B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552" w:name="bookmark566"/>
      <w:r>
        <w:t>г</w:t>
      </w:r>
      <w:bookmarkEnd w:id="552"/>
      <w:r>
        <w:t>)</w:t>
      </w:r>
      <w:r>
        <w:tab/>
        <w:t>оплата чеков.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53" w:name="bookmark569"/>
      <w:bookmarkStart w:id="554" w:name="bookmark567"/>
      <w:bookmarkStart w:id="555" w:name="bookmark568"/>
      <w:bookmarkStart w:id="556" w:name="bookmark570"/>
      <w:bookmarkEnd w:id="553"/>
      <w:r>
        <w:t>К активным операциям банка относится:</w:t>
      </w:r>
      <w:bookmarkEnd w:id="554"/>
      <w:bookmarkEnd w:id="555"/>
      <w:bookmarkEnd w:id="556"/>
    </w:p>
    <w:p w:rsidR="0074038B" w:rsidRDefault="003511DB" w:rsidP="002C0824">
      <w:pPr>
        <w:pStyle w:val="1"/>
        <w:tabs>
          <w:tab w:val="left" w:pos="0"/>
          <w:tab w:val="left" w:pos="588"/>
        </w:tabs>
        <w:spacing w:line="233" w:lineRule="auto"/>
        <w:ind w:left="-284" w:right="-332"/>
      </w:pPr>
      <w:bookmarkStart w:id="557" w:name="bookmark571"/>
      <w:r>
        <w:t>а</w:t>
      </w:r>
      <w:bookmarkEnd w:id="557"/>
      <w:r>
        <w:t>)</w:t>
      </w:r>
      <w:r>
        <w:tab/>
        <w:t>выдача кредитов;</w:t>
      </w:r>
    </w:p>
    <w:p w:rsidR="0074038B" w:rsidRDefault="003511DB" w:rsidP="002C0824">
      <w:pPr>
        <w:pStyle w:val="1"/>
        <w:tabs>
          <w:tab w:val="left" w:pos="0"/>
          <w:tab w:val="left" w:pos="602"/>
        </w:tabs>
        <w:ind w:left="-284" w:right="-332"/>
      </w:pPr>
      <w:bookmarkStart w:id="558" w:name="bookmark572"/>
      <w:r>
        <w:t>б</w:t>
      </w:r>
      <w:bookmarkEnd w:id="558"/>
      <w:r>
        <w:t>)</w:t>
      </w:r>
      <w:r>
        <w:tab/>
        <w:t>прием вкладов;</w:t>
      </w:r>
    </w:p>
    <w:p w:rsidR="0074038B" w:rsidRDefault="003511DB" w:rsidP="002C0824">
      <w:pPr>
        <w:pStyle w:val="1"/>
        <w:tabs>
          <w:tab w:val="left" w:pos="0"/>
          <w:tab w:val="left" w:pos="602"/>
        </w:tabs>
        <w:spacing w:line="233" w:lineRule="auto"/>
        <w:ind w:left="-284" w:right="-332"/>
      </w:pPr>
      <w:bookmarkStart w:id="559" w:name="bookmark573"/>
      <w:r>
        <w:t>в</w:t>
      </w:r>
      <w:bookmarkEnd w:id="559"/>
      <w:r>
        <w:t>)</w:t>
      </w:r>
      <w:r>
        <w:tab/>
        <w:t>накопление прибыли;</w:t>
      </w:r>
    </w:p>
    <w:p w:rsidR="0074038B" w:rsidRDefault="003511DB" w:rsidP="002C0824">
      <w:pPr>
        <w:pStyle w:val="1"/>
        <w:tabs>
          <w:tab w:val="left" w:pos="0"/>
          <w:tab w:val="left" w:pos="602"/>
        </w:tabs>
        <w:ind w:left="-284" w:right="-332"/>
      </w:pPr>
      <w:bookmarkStart w:id="560" w:name="bookmark574"/>
      <w:r>
        <w:t>г</w:t>
      </w:r>
      <w:bookmarkEnd w:id="560"/>
      <w:r>
        <w:t>)</w:t>
      </w:r>
      <w:r>
        <w:tab/>
        <w:t>создание резервов.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61" w:name="bookmark577"/>
      <w:bookmarkStart w:id="562" w:name="bookmark575"/>
      <w:bookmarkStart w:id="563" w:name="bookmark576"/>
      <w:bookmarkStart w:id="564" w:name="bookmark578"/>
      <w:bookmarkEnd w:id="561"/>
      <w:r>
        <w:t>Маржа банка равна:</w:t>
      </w:r>
      <w:bookmarkEnd w:id="562"/>
      <w:bookmarkEnd w:id="563"/>
      <w:bookmarkEnd w:id="564"/>
    </w:p>
    <w:p w:rsidR="0074038B" w:rsidRDefault="003511DB" w:rsidP="002C0824">
      <w:pPr>
        <w:pStyle w:val="1"/>
        <w:tabs>
          <w:tab w:val="left" w:pos="0"/>
          <w:tab w:val="left" w:pos="588"/>
        </w:tabs>
        <w:ind w:left="-284" w:right="-332"/>
      </w:pPr>
      <w:bookmarkStart w:id="565" w:name="bookmark579"/>
      <w:r>
        <w:t>а</w:t>
      </w:r>
      <w:bookmarkEnd w:id="565"/>
      <w:r>
        <w:t>)</w:t>
      </w:r>
      <w:r>
        <w:tab/>
        <w:t>процентам по кредитам;</w:t>
      </w:r>
    </w:p>
    <w:p w:rsidR="0074038B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566" w:name="bookmark580"/>
      <w:r>
        <w:t>б</w:t>
      </w:r>
      <w:bookmarkEnd w:id="566"/>
      <w:r>
        <w:t>)</w:t>
      </w:r>
      <w:r>
        <w:tab/>
        <w:t>процентам по вкладам;</w:t>
      </w:r>
    </w:p>
    <w:p w:rsidR="0074038B" w:rsidRDefault="003511DB" w:rsidP="002C0824">
      <w:pPr>
        <w:pStyle w:val="1"/>
        <w:tabs>
          <w:tab w:val="left" w:pos="0"/>
          <w:tab w:val="left" w:pos="607"/>
          <w:tab w:val="left" w:pos="7811"/>
        </w:tabs>
        <w:ind w:left="-284" w:right="-332"/>
      </w:pPr>
      <w:bookmarkStart w:id="567" w:name="bookmark581"/>
      <w:r>
        <w:t>в</w:t>
      </w:r>
      <w:bookmarkEnd w:id="567"/>
      <w:r>
        <w:t>)</w:t>
      </w:r>
      <w:r>
        <w:tab/>
        <w:t>разнице между процентами по кредитам и вкла</w:t>
      </w:r>
      <w:r w:rsidR="00D270C4">
        <w:t>дам;</w:t>
      </w:r>
      <w:r w:rsidR="00D270C4">
        <w:tab/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spacing w:line="233" w:lineRule="auto"/>
        <w:ind w:left="-284" w:right="-332" w:firstLine="0"/>
      </w:pPr>
      <w:bookmarkStart w:id="568" w:name="bookmark584"/>
      <w:bookmarkStart w:id="569" w:name="bookmark582"/>
      <w:bookmarkStart w:id="570" w:name="bookmark583"/>
      <w:bookmarkStart w:id="571" w:name="bookmark585"/>
      <w:bookmarkEnd w:id="568"/>
      <w:r>
        <w:t>Увеличение учётной ставки ЦБ, скорее всего, приведёт:</w:t>
      </w:r>
      <w:bookmarkEnd w:id="569"/>
      <w:bookmarkEnd w:id="570"/>
      <w:bookmarkEnd w:id="571"/>
    </w:p>
    <w:p w:rsidR="0074038B" w:rsidRDefault="003511DB" w:rsidP="0063256E">
      <w:pPr>
        <w:pStyle w:val="1"/>
        <w:numPr>
          <w:ilvl w:val="0"/>
          <w:numId w:val="69"/>
        </w:numPr>
        <w:tabs>
          <w:tab w:val="left" w:pos="0"/>
          <w:tab w:val="left" w:pos="655"/>
        </w:tabs>
        <w:ind w:left="-284" w:right="-332"/>
      </w:pPr>
      <w:bookmarkStart w:id="572" w:name="bookmark586"/>
      <w:bookmarkEnd w:id="572"/>
      <w:r>
        <w:t>к снижению процентов по кредитам</w:t>
      </w:r>
    </w:p>
    <w:p w:rsidR="0074038B" w:rsidRDefault="003511DB" w:rsidP="002C0824">
      <w:pPr>
        <w:pStyle w:val="1"/>
        <w:tabs>
          <w:tab w:val="left" w:pos="0"/>
        </w:tabs>
        <w:ind w:left="-284" w:right="-332"/>
      </w:pPr>
      <w:r>
        <w:t>Б) к увеличению процентов по кредитам</w:t>
      </w:r>
    </w:p>
    <w:p w:rsidR="0074038B" w:rsidRDefault="003511DB" w:rsidP="0063256E">
      <w:pPr>
        <w:pStyle w:val="1"/>
        <w:numPr>
          <w:ilvl w:val="0"/>
          <w:numId w:val="69"/>
        </w:numPr>
        <w:tabs>
          <w:tab w:val="left" w:pos="0"/>
          <w:tab w:val="left" w:pos="655"/>
        </w:tabs>
        <w:ind w:left="-284" w:right="-332"/>
      </w:pPr>
      <w:bookmarkStart w:id="573" w:name="bookmark587"/>
      <w:bookmarkEnd w:id="573"/>
      <w:r>
        <w:t>никак не скажется на ссудном проценте.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74" w:name="bookmark590"/>
      <w:bookmarkStart w:id="575" w:name="bookmark588"/>
      <w:bookmarkStart w:id="576" w:name="bookmark589"/>
      <w:bookmarkStart w:id="577" w:name="bookmark591"/>
      <w:bookmarkEnd w:id="574"/>
      <w:r>
        <w:t>Обслуживание государственного бюджета проводит:</w:t>
      </w:r>
      <w:bookmarkEnd w:id="575"/>
      <w:bookmarkEnd w:id="576"/>
      <w:bookmarkEnd w:id="577"/>
    </w:p>
    <w:p w:rsidR="0074038B" w:rsidRDefault="003511DB" w:rsidP="0063256E">
      <w:pPr>
        <w:pStyle w:val="1"/>
        <w:numPr>
          <w:ilvl w:val="0"/>
          <w:numId w:val="70"/>
        </w:numPr>
        <w:tabs>
          <w:tab w:val="left" w:pos="0"/>
          <w:tab w:val="left" w:pos="655"/>
        </w:tabs>
        <w:spacing w:line="233" w:lineRule="auto"/>
        <w:ind w:left="-284" w:right="-332"/>
      </w:pPr>
      <w:bookmarkStart w:id="578" w:name="bookmark592"/>
      <w:bookmarkEnd w:id="578"/>
      <w:r>
        <w:t>государственный банк;</w:t>
      </w:r>
    </w:p>
    <w:p w:rsidR="0074038B" w:rsidRDefault="003511DB" w:rsidP="002C0824">
      <w:pPr>
        <w:pStyle w:val="1"/>
        <w:tabs>
          <w:tab w:val="left" w:pos="0"/>
        </w:tabs>
        <w:ind w:left="-284" w:right="-332"/>
      </w:pPr>
      <w:r>
        <w:t>Б) коммерческий банк;</w:t>
      </w:r>
    </w:p>
    <w:p w:rsidR="0074038B" w:rsidRDefault="003511DB" w:rsidP="0063256E">
      <w:pPr>
        <w:pStyle w:val="1"/>
        <w:numPr>
          <w:ilvl w:val="0"/>
          <w:numId w:val="70"/>
        </w:numPr>
        <w:tabs>
          <w:tab w:val="left" w:pos="0"/>
          <w:tab w:val="left" w:pos="655"/>
        </w:tabs>
        <w:ind w:left="-284" w:right="-332"/>
      </w:pPr>
      <w:bookmarkStart w:id="579" w:name="bookmark593"/>
      <w:bookmarkEnd w:id="579"/>
      <w:r>
        <w:t>инвестиционная компания.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80" w:name="bookmark596"/>
      <w:bookmarkStart w:id="581" w:name="bookmark594"/>
      <w:bookmarkStart w:id="582" w:name="bookmark595"/>
      <w:bookmarkStart w:id="583" w:name="bookmark597"/>
      <w:bookmarkEnd w:id="580"/>
      <w:r>
        <w:t>Центральный банк:</w:t>
      </w:r>
      <w:bookmarkEnd w:id="581"/>
      <w:bookmarkEnd w:id="582"/>
      <w:bookmarkEnd w:id="583"/>
    </w:p>
    <w:p w:rsidR="0074038B" w:rsidRDefault="003511DB" w:rsidP="0063256E">
      <w:pPr>
        <w:pStyle w:val="1"/>
        <w:numPr>
          <w:ilvl w:val="0"/>
          <w:numId w:val="71"/>
        </w:numPr>
        <w:tabs>
          <w:tab w:val="left" w:pos="0"/>
          <w:tab w:val="left" w:pos="655"/>
        </w:tabs>
        <w:spacing w:line="228" w:lineRule="auto"/>
        <w:ind w:left="-284" w:right="-332"/>
      </w:pPr>
      <w:bookmarkStart w:id="584" w:name="bookmark598"/>
      <w:bookmarkEnd w:id="584"/>
      <w:r>
        <w:t>собирает налоги;</w:t>
      </w:r>
    </w:p>
    <w:p w:rsidR="0074038B" w:rsidRDefault="003511DB" w:rsidP="002C0824">
      <w:pPr>
        <w:pStyle w:val="1"/>
        <w:tabs>
          <w:tab w:val="left" w:pos="0"/>
        </w:tabs>
        <w:ind w:left="-284" w:right="-332"/>
      </w:pPr>
      <w:r>
        <w:t>Б) хранит все наличные деньги;</w:t>
      </w:r>
    </w:p>
    <w:p w:rsidR="0074038B" w:rsidRDefault="003511DB" w:rsidP="0063256E">
      <w:pPr>
        <w:pStyle w:val="1"/>
        <w:numPr>
          <w:ilvl w:val="0"/>
          <w:numId w:val="71"/>
        </w:numPr>
        <w:tabs>
          <w:tab w:val="left" w:pos="0"/>
          <w:tab w:val="left" w:pos="655"/>
        </w:tabs>
        <w:ind w:left="-284" w:right="-332"/>
      </w:pPr>
      <w:bookmarkStart w:id="585" w:name="bookmark599"/>
      <w:bookmarkEnd w:id="585"/>
      <w:r>
        <w:t>обеспечивает устойчивость рубля.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86" w:name="bookmark602"/>
      <w:bookmarkStart w:id="587" w:name="bookmark600"/>
      <w:bookmarkStart w:id="588" w:name="bookmark601"/>
      <w:bookmarkStart w:id="589" w:name="bookmark603"/>
      <w:bookmarkEnd w:id="586"/>
      <w:r>
        <w:t>Коммерческий банк:</w:t>
      </w:r>
      <w:bookmarkEnd w:id="587"/>
      <w:bookmarkEnd w:id="588"/>
      <w:bookmarkEnd w:id="589"/>
    </w:p>
    <w:p w:rsidR="0074038B" w:rsidRDefault="003511DB" w:rsidP="0063256E">
      <w:pPr>
        <w:pStyle w:val="1"/>
        <w:numPr>
          <w:ilvl w:val="0"/>
          <w:numId w:val="72"/>
        </w:numPr>
        <w:tabs>
          <w:tab w:val="left" w:pos="0"/>
          <w:tab w:val="left" w:pos="655"/>
        </w:tabs>
        <w:ind w:left="-284" w:right="-332"/>
      </w:pPr>
      <w:bookmarkStart w:id="590" w:name="bookmark604"/>
      <w:bookmarkEnd w:id="590"/>
      <w:r>
        <w:t>хранит золотовалютные резервы страны;</w:t>
      </w:r>
    </w:p>
    <w:p w:rsidR="0074038B" w:rsidRDefault="003511DB" w:rsidP="002C0824">
      <w:pPr>
        <w:pStyle w:val="1"/>
        <w:tabs>
          <w:tab w:val="left" w:pos="0"/>
        </w:tabs>
        <w:ind w:left="-284" w:right="-332"/>
      </w:pPr>
      <w:r>
        <w:t>Б) выдаёт кредиты фирмам;</w:t>
      </w:r>
    </w:p>
    <w:p w:rsidR="0074038B" w:rsidRDefault="003511DB" w:rsidP="0063256E">
      <w:pPr>
        <w:pStyle w:val="1"/>
        <w:numPr>
          <w:ilvl w:val="0"/>
          <w:numId w:val="72"/>
        </w:numPr>
        <w:tabs>
          <w:tab w:val="left" w:pos="0"/>
          <w:tab w:val="left" w:pos="655"/>
        </w:tabs>
        <w:ind w:left="-284" w:right="-332"/>
      </w:pPr>
      <w:bookmarkStart w:id="591" w:name="bookmark605"/>
      <w:bookmarkEnd w:id="591"/>
      <w:r>
        <w:t>проводит кредитно-денежную политику страны.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92" w:name="bookmark608"/>
      <w:bookmarkStart w:id="593" w:name="bookmark606"/>
      <w:bookmarkStart w:id="594" w:name="bookmark607"/>
      <w:bookmarkStart w:id="595" w:name="bookmark609"/>
      <w:bookmarkEnd w:id="592"/>
      <w:r>
        <w:t>Какой коммерческий банк выдаёт кредиты под залог имущества?</w:t>
      </w:r>
      <w:bookmarkEnd w:id="593"/>
      <w:bookmarkEnd w:id="594"/>
      <w:bookmarkEnd w:id="595"/>
    </w:p>
    <w:p w:rsidR="0074038B" w:rsidRDefault="003511DB" w:rsidP="0063256E">
      <w:pPr>
        <w:pStyle w:val="1"/>
        <w:numPr>
          <w:ilvl w:val="0"/>
          <w:numId w:val="73"/>
        </w:numPr>
        <w:tabs>
          <w:tab w:val="left" w:pos="0"/>
          <w:tab w:val="left" w:pos="650"/>
        </w:tabs>
        <w:ind w:left="-284" w:right="-332"/>
      </w:pPr>
      <w:bookmarkStart w:id="596" w:name="bookmark610"/>
      <w:bookmarkEnd w:id="596"/>
      <w:r>
        <w:t>Сбербанк;</w:t>
      </w:r>
    </w:p>
    <w:p w:rsidR="0074038B" w:rsidRDefault="003511DB" w:rsidP="002C0824">
      <w:pPr>
        <w:pStyle w:val="1"/>
        <w:tabs>
          <w:tab w:val="left" w:pos="0"/>
        </w:tabs>
        <w:ind w:left="-284" w:right="-332"/>
      </w:pPr>
      <w:r>
        <w:t>Б) ломбард;</w:t>
      </w:r>
    </w:p>
    <w:p w:rsidR="0074038B" w:rsidRDefault="003511DB" w:rsidP="0063256E">
      <w:pPr>
        <w:pStyle w:val="1"/>
        <w:numPr>
          <w:ilvl w:val="0"/>
          <w:numId w:val="73"/>
        </w:numPr>
        <w:tabs>
          <w:tab w:val="left" w:pos="0"/>
          <w:tab w:val="left" w:pos="650"/>
        </w:tabs>
        <w:ind w:left="-284" w:right="-332"/>
      </w:pPr>
      <w:bookmarkStart w:id="597" w:name="bookmark611"/>
      <w:bookmarkEnd w:id="597"/>
      <w:r>
        <w:t>инвестиционный банк.</w:t>
      </w:r>
    </w:p>
    <w:p w:rsidR="0074038B" w:rsidRDefault="003511DB" w:rsidP="0063256E">
      <w:pPr>
        <w:pStyle w:val="50"/>
        <w:keepNext/>
        <w:keepLines/>
        <w:numPr>
          <w:ilvl w:val="0"/>
          <w:numId w:val="68"/>
        </w:numPr>
        <w:tabs>
          <w:tab w:val="left" w:pos="0"/>
          <w:tab w:val="left" w:pos="583"/>
        </w:tabs>
        <w:ind w:left="-284" w:right="-332" w:firstLine="0"/>
      </w:pPr>
      <w:bookmarkStart w:id="598" w:name="bookmark614"/>
      <w:bookmarkStart w:id="599" w:name="bookmark612"/>
      <w:bookmarkStart w:id="600" w:name="bookmark613"/>
      <w:bookmarkStart w:id="601" w:name="bookmark615"/>
      <w:bookmarkEnd w:id="598"/>
      <w:r>
        <w:t>Что относится к пассивным операциям банка?</w:t>
      </w:r>
      <w:bookmarkEnd w:id="599"/>
      <w:bookmarkEnd w:id="600"/>
      <w:bookmarkEnd w:id="601"/>
    </w:p>
    <w:p w:rsidR="0074038B" w:rsidRDefault="003511DB" w:rsidP="0063256E">
      <w:pPr>
        <w:pStyle w:val="1"/>
        <w:numPr>
          <w:ilvl w:val="0"/>
          <w:numId w:val="74"/>
        </w:numPr>
        <w:tabs>
          <w:tab w:val="left" w:pos="0"/>
          <w:tab w:val="left" w:pos="655"/>
        </w:tabs>
        <w:ind w:left="-284" w:right="-332"/>
      </w:pPr>
      <w:bookmarkStart w:id="602" w:name="bookmark616"/>
      <w:bookmarkEnd w:id="602"/>
      <w:r>
        <w:t>приём вклада от фирмы «Иван да Марья»;</w:t>
      </w:r>
    </w:p>
    <w:p w:rsidR="0074038B" w:rsidRDefault="003511DB" w:rsidP="002C0824">
      <w:pPr>
        <w:pStyle w:val="1"/>
        <w:tabs>
          <w:tab w:val="left" w:pos="0"/>
        </w:tabs>
        <w:ind w:left="-284" w:right="-332"/>
      </w:pPr>
      <w:r>
        <w:t>Б) выдача кредита фирме «Домострой»;</w:t>
      </w:r>
    </w:p>
    <w:p w:rsidR="0074038B" w:rsidRDefault="003511DB" w:rsidP="0063256E">
      <w:pPr>
        <w:pStyle w:val="1"/>
        <w:numPr>
          <w:ilvl w:val="0"/>
          <w:numId w:val="74"/>
        </w:numPr>
        <w:tabs>
          <w:tab w:val="left" w:pos="0"/>
          <w:tab w:val="left" w:pos="655"/>
        </w:tabs>
        <w:ind w:left="-284" w:right="-332"/>
      </w:pPr>
      <w:bookmarkStart w:id="603" w:name="bookmark617"/>
      <w:bookmarkEnd w:id="603"/>
      <w:r>
        <w:t>хранение ценностей старухи Шапокляк.</w:t>
      </w:r>
    </w:p>
    <w:p w:rsidR="0074038B" w:rsidRDefault="00D270C4" w:rsidP="002C0824">
      <w:pPr>
        <w:pStyle w:val="1"/>
        <w:tabs>
          <w:tab w:val="left" w:pos="0"/>
        </w:tabs>
        <w:ind w:left="-284" w:right="-332"/>
      </w:pPr>
      <w:r>
        <w:rPr>
          <w:b/>
          <w:bCs/>
        </w:rPr>
        <w:t>10</w:t>
      </w:r>
      <w:r w:rsidR="003511DB">
        <w:rPr>
          <w:b/>
          <w:bCs/>
        </w:rPr>
        <w:t>.</w:t>
      </w:r>
      <w:r>
        <w:rPr>
          <w:b/>
          <w:bCs/>
        </w:rPr>
        <w:t xml:space="preserve"> </w:t>
      </w:r>
      <w:r w:rsidR="003511DB">
        <w:rPr>
          <w:b/>
          <w:bCs/>
        </w:rPr>
        <w:t>Процентная ставка, под которую ЦБ выдает кредит коммерческим банкам:</w:t>
      </w:r>
    </w:p>
    <w:p w:rsidR="0074038B" w:rsidRDefault="003511DB" w:rsidP="002C0824">
      <w:pPr>
        <w:pStyle w:val="1"/>
        <w:tabs>
          <w:tab w:val="left" w:pos="0"/>
          <w:tab w:val="left" w:pos="588"/>
        </w:tabs>
        <w:spacing w:line="233" w:lineRule="auto"/>
        <w:ind w:left="-284" w:right="-332"/>
      </w:pPr>
      <w:bookmarkStart w:id="604" w:name="bookmark618"/>
      <w:r>
        <w:t>а</w:t>
      </w:r>
      <w:bookmarkEnd w:id="604"/>
      <w:r>
        <w:t>)</w:t>
      </w:r>
      <w:r>
        <w:tab/>
        <w:t>норма обязательных резервов;</w:t>
      </w:r>
    </w:p>
    <w:p w:rsidR="0074038B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605" w:name="bookmark619"/>
      <w:r>
        <w:t>б</w:t>
      </w:r>
      <w:bookmarkEnd w:id="605"/>
      <w:r>
        <w:t>)</w:t>
      </w:r>
      <w:r>
        <w:tab/>
        <w:t>разность между процентными</w:t>
      </w:r>
      <w:r w:rsidR="00DD4001">
        <w:t xml:space="preserve"> ставками по кредиту и депозиту</w:t>
      </w:r>
      <w:r>
        <w:t>;</w:t>
      </w:r>
    </w:p>
    <w:p w:rsidR="0074038B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606" w:name="bookmark620"/>
      <w:r>
        <w:t>в</w:t>
      </w:r>
      <w:bookmarkEnd w:id="606"/>
      <w:r>
        <w:t>)</w:t>
      </w:r>
      <w:r>
        <w:tab/>
        <w:t>депозитарный процент;</w:t>
      </w:r>
    </w:p>
    <w:p w:rsidR="00D270C4" w:rsidRDefault="003511DB" w:rsidP="002C0824">
      <w:pPr>
        <w:pStyle w:val="1"/>
        <w:tabs>
          <w:tab w:val="left" w:pos="0"/>
          <w:tab w:val="left" w:pos="607"/>
        </w:tabs>
        <w:ind w:left="-284" w:right="-332"/>
      </w:pPr>
      <w:bookmarkStart w:id="607" w:name="bookmark621"/>
      <w:r>
        <w:t>г</w:t>
      </w:r>
      <w:bookmarkEnd w:id="607"/>
      <w:r>
        <w:t>)</w:t>
      </w:r>
      <w:r>
        <w:tab/>
        <w:t>учетная ставка ЦБ.</w:t>
      </w:r>
    </w:p>
    <w:p w:rsidR="0074038B" w:rsidRDefault="003511DB" w:rsidP="002C0824">
      <w:pPr>
        <w:pStyle w:val="a9"/>
        <w:tabs>
          <w:tab w:val="left" w:pos="0"/>
          <w:tab w:val="left" w:leader="underscore" w:pos="7853"/>
        </w:tabs>
        <w:spacing w:line="233" w:lineRule="auto"/>
        <w:ind w:left="-284" w:right="-332"/>
        <w:rPr>
          <w:b w:val="0"/>
          <w:bCs w:val="0"/>
          <w:u w:val="single"/>
        </w:rPr>
      </w:pPr>
      <w:r>
        <w:t xml:space="preserve">11. Подберите к каждому пункту левой колонки соответствующий пункт правой </w:t>
      </w:r>
      <w:r w:rsidRPr="00D270C4">
        <w:t xml:space="preserve">колонки. </w:t>
      </w:r>
      <w:r w:rsidRPr="00D270C4">
        <w:rPr>
          <w:b w:val="0"/>
          <w:bCs w:val="0"/>
        </w:rPr>
        <w:t>(У цифр п</w:t>
      </w:r>
      <w:r w:rsidR="00D270C4" w:rsidRPr="00D270C4">
        <w:rPr>
          <w:b w:val="0"/>
          <w:bCs w:val="0"/>
        </w:rPr>
        <w:t>оставьте соответствующие буквы):</w:t>
      </w:r>
      <w:r w:rsidR="00D270C4">
        <w:rPr>
          <w:b w:val="0"/>
          <w:bCs w:val="0"/>
          <w:u w:val="single"/>
        </w:rPr>
        <w:t xml:space="preserve">     </w:t>
      </w:r>
    </w:p>
    <w:p w:rsidR="00D270C4" w:rsidRDefault="00D270C4" w:rsidP="002C0824">
      <w:pPr>
        <w:pStyle w:val="a9"/>
        <w:tabs>
          <w:tab w:val="left" w:pos="0"/>
          <w:tab w:val="left" w:leader="underscore" w:pos="7853"/>
        </w:tabs>
        <w:spacing w:line="233" w:lineRule="auto"/>
        <w:ind w:left="-284" w:right="-332"/>
        <w:rPr>
          <w:b w:val="0"/>
          <w:bCs w:val="0"/>
          <w:u w:val="single"/>
        </w:rPr>
      </w:pPr>
    </w:p>
    <w:p w:rsidR="00D270C4" w:rsidRPr="00D270C4" w:rsidRDefault="00D270C4" w:rsidP="00D270C4">
      <w:pPr>
        <w:pStyle w:val="a9"/>
        <w:tabs>
          <w:tab w:val="left" w:leader="underscore" w:pos="7853"/>
        </w:tabs>
        <w:spacing w:line="233" w:lineRule="auto"/>
        <w:ind w:left="221"/>
        <w:rPr>
          <w:b w:val="0"/>
          <w:bCs w:val="0"/>
          <w:u w:val="single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5"/>
        <w:gridCol w:w="6475"/>
      </w:tblGrid>
      <w:tr w:rsidR="0074038B">
        <w:trPr>
          <w:trHeight w:hRule="exact" w:val="29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1) Ипотечный банк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А) Способность расплатиться по своим долгам</w:t>
            </w:r>
          </w:p>
        </w:tc>
      </w:tr>
      <w:tr w:rsidR="0074038B">
        <w:trPr>
          <w:trHeight w:hRule="exact" w:val="552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  <w:spacing w:line="233" w:lineRule="auto"/>
            </w:pPr>
            <w:r>
              <w:t>2) Срочность, платность, возвратность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038B" w:rsidRDefault="003511DB">
            <w:pPr>
              <w:pStyle w:val="a5"/>
            </w:pPr>
            <w:r>
              <w:t>Б) Заемные средства</w:t>
            </w:r>
          </w:p>
        </w:tc>
      </w:tr>
      <w:tr w:rsidR="0074038B">
        <w:trPr>
          <w:trHeight w:hRule="exact" w:val="283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3) Инновационный банк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В) Принципы кредитования</w:t>
            </w:r>
          </w:p>
        </w:tc>
      </w:tr>
      <w:tr w:rsidR="0074038B">
        <w:trPr>
          <w:trHeight w:hRule="exact" w:val="826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038B" w:rsidRDefault="003511DB">
            <w:pPr>
              <w:pStyle w:val="a5"/>
            </w:pPr>
            <w:r>
              <w:t>4)Платежеспособность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Г) Банк, обладающий правами на выпуск национальной денежной единицы и регулирования денежного обращения в стране</w:t>
            </w:r>
          </w:p>
        </w:tc>
      </w:tr>
      <w:tr w:rsidR="0074038B">
        <w:trPr>
          <w:trHeight w:hRule="exact" w:val="27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5) Эмиссионный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Д) Выдаёт долгосрочный кредит под залог недвижимости</w:t>
            </w:r>
          </w:p>
        </w:tc>
      </w:tr>
      <w:tr w:rsidR="0074038B">
        <w:trPr>
          <w:trHeight w:hRule="exact" w:val="557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038B" w:rsidRDefault="003511DB">
            <w:pPr>
              <w:pStyle w:val="a5"/>
            </w:pPr>
            <w:r>
              <w:t>6) Кредит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Е) Разность между процентными ставками по кредиту и депозиту</w:t>
            </w:r>
          </w:p>
        </w:tc>
      </w:tr>
      <w:tr w:rsidR="0074038B">
        <w:trPr>
          <w:trHeight w:hRule="exact" w:val="302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7) Маржа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038B" w:rsidRDefault="003511DB">
            <w:pPr>
              <w:pStyle w:val="a5"/>
            </w:pPr>
            <w:r>
              <w:t>Ж) Выдаёт кредиты под научно-техничекие разработки</w:t>
            </w:r>
          </w:p>
        </w:tc>
      </w:tr>
    </w:tbl>
    <w:p w:rsidR="0074038B" w:rsidRDefault="0074038B">
      <w:pPr>
        <w:spacing w:after="519" w:line="1" w:lineRule="exact"/>
      </w:pPr>
    </w:p>
    <w:p w:rsidR="0074038B" w:rsidRDefault="003511DB" w:rsidP="002C0824">
      <w:pPr>
        <w:pStyle w:val="50"/>
        <w:keepNext/>
        <w:keepLines/>
        <w:ind w:left="-142" w:right="-332" w:firstLine="20"/>
      </w:pPr>
      <w:bookmarkStart w:id="608" w:name="bookmark622"/>
      <w:bookmarkStart w:id="609" w:name="bookmark623"/>
      <w:bookmarkStart w:id="610" w:name="bookmark624"/>
      <w:r>
        <w:t>Тема 2.2. Коммерческие банки России в условиях рыночных отношений</w:t>
      </w:r>
      <w:bookmarkEnd w:id="608"/>
      <w:bookmarkEnd w:id="609"/>
      <w:bookmarkEnd w:id="610"/>
    </w:p>
    <w:p w:rsidR="0074038B" w:rsidRDefault="003511DB" w:rsidP="002C0824">
      <w:pPr>
        <w:pStyle w:val="1"/>
        <w:tabs>
          <w:tab w:val="left" w:pos="142"/>
        </w:tabs>
        <w:spacing w:line="276" w:lineRule="auto"/>
        <w:ind w:left="-142" w:right="-332" w:firstLine="20"/>
      </w:pPr>
      <w:r>
        <w:t>Устный опрос</w:t>
      </w:r>
    </w:p>
    <w:p w:rsidR="00040B39" w:rsidRDefault="00040B39" w:rsidP="002C0824">
      <w:pPr>
        <w:pStyle w:val="1"/>
        <w:tabs>
          <w:tab w:val="left" w:pos="142"/>
        </w:tabs>
        <w:spacing w:line="276" w:lineRule="auto"/>
        <w:ind w:left="-142" w:right="-332" w:firstLine="20"/>
        <w:rPr>
          <w:b/>
        </w:rPr>
      </w:pPr>
    </w:p>
    <w:p w:rsidR="0074038B" w:rsidRPr="00040B39" w:rsidRDefault="003511DB" w:rsidP="002C0824">
      <w:pPr>
        <w:pStyle w:val="1"/>
        <w:tabs>
          <w:tab w:val="left" w:pos="142"/>
        </w:tabs>
        <w:spacing w:line="276" w:lineRule="auto"/>
        <w:ind w:left="-142" w:right="-332" w:firstLine="20"/>
        <w:rPr>
          <w:b/>
        </w:rPr>
      </w:pPr>
      <w:r w:rsidRPr="00040B39">
        <w:rPr>
          <w:b/>
        </w:rPr>
        <w:t>Тема 2.3. Рынок ценных бумаг, виды, доходы</w:t>
      </w:r>
    </w:p>
    <w:p w:rsidR="0074038B" w:rsidRDefault="003511DB" w:rsidP="002C0824">
      <w:pPr>
        <w:pStyle w:val="1"/>
        <w:tabs>
          <w:tab w:val="left" w:pos="142"/>
        </w:tabs>
        <w:spacing w:line="276" w:lineRule="auto"/>
        <w:ind w:left="-142" w:right="-332" w:firstLine="20"/>
      </w:pPr>
      <w:r>
        <w:t>Устный опрос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594"/>
        </w:tabs>
        <w:spacing w:line="276" w:lineRule="auto"/>
        <w:ind w:left="-142" w:right="-332" w:firstLine="20"/>
      </w:pPr>
      <w:bookmarkStart w:id="611" w:name="bookmark625"/>
      <w:bookmarkEnd w:id="611"/>
      <w:r>
        <w:t>Сфера экономических отношений, связанных с выпуском и обращением ценных бумаг,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598"/>
        </w:tabs>
        <w:spacing w:line="276" w:lineRule="auto"/>
        <w:ind w:left="-142" w:right="-332" w:firstLine="20"/>
      </w:pPr>
      <w:bookmarkStart w:id="612" w:name="bookmark626"/>
      <w:bookmarkEnd w:id="612"/>
      <w:r>
        <w:t>Место, где происходит первичная эмиссия и первичное размещение ценных бумаг,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598"/>
        </w:tabs>
        <w:spacing w:line="276" w:lineRule="auto"/>
        <w:ind w:left="-142" w:right="-332"/>
      </w:pPr>
      <w:bookmarkStart w:id="613" w:name="bookmark627"/>
      <w:bookmarkEnd w:id="613"/>
      <w:r>
        <w:t>Рынок, где производится купля-продажа ранее выпущенных ценных бумаг,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598"/>
        </w:tabs>
        <w:spacing w:line="276" w:lineRule="auto"/>
        <w:ind w:left="-142" w:right="-332" w:firstLine="20"/>
      </w:pPr>
      <w:bookmarkStart w:id="614" w:name="bookmark628"/>
      <w:bookmarkEnd w:id="614"/>
      <w:r>
        <w:t>Рынок с немедленным исполнением сделок в течение 1-2 рабочих дней, не считая дня заключения сделки,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598"/>
        </w:tabs>
        <w:spacing w:line="276" w:lineRule="auto"/>
        <w:ind w:left="-142" w:right="-332" w:firstLine="20"/>
      </w:pPr>
      <w:bookmarkStart w:id="615" w:name="bookmark629"/>
      <w:bookmarkEnd w:id="615"/>
      <w:r>
        <w:t>Рынок, на котором заключаются разнообразные по виду сделки со сроком исполнения, превышающим 2 рабочих дня,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603"/>
        </w:tabs>
        <w:spacing w:line="276" w:lineRule="auto"/>
        <w:ind w:left="-142" w:right="-332" w:firstLine="20"/>
      </w:pPr>
      <w:bookmarkStart w:id="616" w:name="bookmark630"/>
      <w:bookmarkEnd w:id="616"/>
      <w:r>
        <w:t>Рынок, где осуществляется обращение ценных бумаг на основе законодательно установленных правил между лицензированными профессиональными посредниками,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603"/>
        </w:tabs>
        <w:spacing w:line="276" w:lineRule="auto"/>
        <w:ind w:left="-142" w:right="-332" w:firstLine="20"/>
      </w:pPr>
      <w:bookmarkStart w:id="617" w:name="bookmark631"/>
      <w:bookmarkEnd w:id="617"/>
      <w:r>
        <w:t>Рынок, где осуществляется обращение ценных бумаг без соблюдения единых для всех участников рынка правил, - это:</w:t>
      </w:r>
    </w:p>
    <w:p w:rsidR="0074038B" w:rsidRDefault="003511DB" w:rsidP="0063256E">
      <w:pPr>
        <w:pStyle w:val="1"/>
        <w:numPr>
          <w:ilvl w:val="0"/>
          <w:numId w:val="75"/>
        </w:numPr>
        <w:tabs>
          <w:tab w:val="left" w:pos="142"/>
          <w:tab w:val="left" w:pos="608"/>
        </w:tabs>
        <w:spacing w:line="276" w:lineRule="auto"/>
        <w:ind w:left="-142" w:right="-332" w:firstLine="20"/>
      </w:pPr>
      <w:bookmarkStart w:id="618" w:name="bookmark632"/>
      <w:bookmarkEnd w:id="618"/>
      <w:r>
        <w:t>Сфера обращения ценных бумаг, не допущенных к котировке на фондовых биржах, - это:</w:t>
      </w:r>
    </w:p>
    <w:p w:rsidR="0000385E" w:rsidRDefault="0000385E" w:rsidP="002C0824">
      <w:pPr>
        <w:pStyle w:val="50"/>
        <w:keepNext/>
        <w:keepLines/>
        <w:tabs>
          <w:tab w:val="left" w:pos="7873"/>
        </w:tabs>
        <w:spacing w:after="260"/>
        <w:ind w:left="-142" w:right="-332" w:firstLine="20"/>
      </w:pPr>
      <w:bookmarkStart w:id="619" w:name="bookmark633"/>
      <w:bookmarkStart w:id="620" w:name="bookmark634"/>
      <w:bookmarkStart w:id="621" w:name="bookmark635"/>
    </w:p>
    <w:p w:rsidR="0074038B" w:rsidRDefault="003511DB" w:rsidP="002C0824">
      <w:pPr>
        <w:pStyle w:val="50"/>
        <w:keepNext/>
        <w:keepLines/>
        <w:tabs>
          <w:tab w:val="left" w:pos="7873"/>
        </w:tabs>
        <w:spacing w:after="260"/>
        <w:ind w:left="-142" w:right="-332" w:firstLine="20"/>
      </w:pPr>
      <w:r>
        <w:t>Задача 1.</w:t>
      </w:r>
      <w:bookmarkEnd w:id="619"/>
      <w:bookmarkEnd w:id="620"/>
      <w:bookmarkEnd w:id="621"/>
    </w:p>
    <w:p w:rsidR="0074038B" w:rsidRDefault="003511DB" w:rsidP="002C0824">
      <w:pPr>
        <w:pStyle w:val="1"/>
        <w:spacing w:after="260"/>
        <w:ind w:left="-142" w:right="-332" w:firstLine="20"/>
      </w:pPr>
      <w:r>
        <w:t>Собственник акции с годовым дивидендом 25% решает её продать. Банковский процент равен 50%. По какому курсу будет продана акция?</w:t>
      </w:r>
    </w:p>
    <w:p w:rsidR="0074038B" w:rsidRDefault="003511DB" w:rsidP="002C0824">
      <w:pPr>
        <w:pStyle w:val="1"/>
        <w:spacing w:after="380"/>
        <w:ind w:left="-142" w:right="-332" w:firstLine="20"/>
      </w:pPr>
      <w:r>
        <w:rPr>
          <w:b/>
          <w:bCs/>
        </w:rPr>
        <w:t>Задача 2</w:t>
      </w:r>
    </w:p>
    <w:p w:rsidR="0074038B" w:rsidRDefault="003511DB" w:rsidP="002C0824">
      <w:pPr>
        <w:pStyle w:val="1"/>
        <w:ind w:left="-142" w:right="-332"/>
      </w:pPr>
      <w:r>
        <w:t>По какой цене будет продана акция номинальная стоимость которой 300 ден.ед., если годовая сумма дивидендов, которую получает собственник акции равен 200 ден.ед., а банковский процент равен 12%.</w:t>
      </w:r>
    </w:p>
    <w:p w:rsidR="0074038B" w:rsidRDefault="003511DB" w:rsidP="002C0824">
      <w:pPr>
        <w:pStyle w:val="1"/>
        <w:spacing w:after="260"/>
        <w:ind w:left="-142" w:right="-332"/>
      </w:pPr>
      <w:r>
        <w:t>Курсовая цена равна номинальная стоимость* курс акции=300*5,558=1667 ден.ед.</w:t>
      </w:r>
    </w:p>
    <w:p w:rsidR="0074038B" w:rsidRDefault="003511DB" w:rsidP="002C0824">
      <w:pPr>
        <w:pStyle w:val="50"/>
        <w:keepNext/>
        <w:keepLines/>
        <w:spacing w:line="254" w:lineRule="auto"/>
        <w:ind w:left="-142" w:right="-332" w:firstLine="160"/>
      </w:pPr>
      <w:bookmarkStart w:id="622" w:name="bookmark745"/>
      <w:bookmarkStart w:id="623" w:name="bookmark746"/>
      <w:bookmarkStart w:id="624" w:name="bookmark747"/>
      <w:r>
        <w:t>Тема 2.4. Создание рынка ценных бумаг, структура фондовой биржи</w:t>
      </w:r>
      <w:bookmarkEnd w:id="622"/>
      <w:bookmarkEnd w:id="623"/>
      <w:bookmarkEnd w:id="624"/>
    </w:p>
    <w:p w:rsidR="0074038B" w:rsidRDefault="003511DB" w:rsidP="002C0824">
      <w:pPr>
        <w:pStyle w:val="1"/>
        <w:spacing w:line="254" w:lineRule="auto"/>
        <w:ind w:left="-142" w:right="-332" w:firstLine="160"/>
      </w:pPr>
      <w:r>
        <w:t>Устный опрос</w:t>
      </w:r>
    </w:p>
    <w:p w:rsidR="0074038B" w:rsidRDefault="003511DB" w:rsidP="0063256E">
      <w:pPr>
        <w:pStyle w:val="1"/>
        <w:numPr>
          <w:ilvl w:val="0"/>
          <w:numId w:val="76"/>
        </w:numPr>
        <w:tabs>
          <w:tab w:val="left" w:pos="284"/>
        </w:tabs>
        <w:spacing w:line="254" w:lineRule="auto"/>
        <w:ind w:left="-142" w:right="-332" w:firstLine="160"/>
      </w:pPr>
      <w:bookmarkStart w:id="625" w:name="bookmark748"/>
      <w:bookmarkEnd w:id="625"/>
      <w:r>
        <w:t>Рынок ценных бумаг выполняет функции-это?</w:t>
      </w:r>
    </w:p>
    <w:p w:rsidR="0074038B" w:rsidRDefault="003511DB" w:rsidP="0063256E">
      <w:pPr>
        <w:pStyle w:val="1"/>
        <w:numPr>
          <w:ilvl w:val="0"/>
          <w:numId w:val="76"/>
        </w:numPr>
        <w:tabs>
          <w:tab w:val="left" w:pos="284"/>
        </w:tabs>
        <w:spacing w:line="254" w:lineRule="auto"/>
        <w:ind w:left="-142" w:right="-332" w:firstLine="160"/>
      </w:pPr>
      <w:bookmarkStart w:id="626" w:name="bookmark749"/>
      <w:bookmarkEnd w:id="626"/>
      <w:r>
        <w:lastRenderedPageBreak/>
        <w:t>Акция - это?</w:t>
      </w:r>
    </w:p>
    <w:p w:rsidR="0074038B" w:rsidRDefault="003511DB" w:rsidP="0063256E">
      <w:pPr>
        <w:pStyle w:val="1"/>
        <w:numPr>
          <w:ilvl w:val="0"/>
          <w:numId w:val="76"/>
        </w:numPr>
        <w:tabs>
          <w:tab w:val="left" w:pos="284"/>
          <w:tab w:val="left" w:pos="7775"/>
        </w:tabs>
        <w:spacing w:line="254" w:lineRule="auto"/>
        <w:ind w:left="-142" w:right="-332" w:firstLine="160"/>
      </w:pPr>
      <w:bookmarkStart w:id="627" w:name="bookmark750"/>
      <w:bookmarkEnd w:id="627"/>
      <w:r>
        <w:t>Фиктивный капитал - это?</w:t>
      </w:r>
      <w:r>
        <w:tab/>
      </w:r>
    </w:p>
    <w:p w:rsidR="0074038B" w:rsidRDefault="003511DB" w:rsidP="0063256E">
      <w:pPr>
        <w:pStyle w:val="1"/>
        <w:numPr>
          <w:ilvl w:val="0"/>
          <w:numId w:val="76"/>
        </w:numPr>
        <w:tabs>
          <w:tab w:val="left" w:pos="284"/>
        </w:tabs>
        <w:spacing w:line="254" w:lineRule="auto"/>
        <w:ind w:left="-142" w:right="-332" w:firstLine="160"/>
      </w:pPr>
      <w:bookmarkStart w:id="628" w:name="bookmark751"/>
      <w:bookmarkEnd w:id="628"/>
      <w:r>
        <w:t>Государственная облигация - это7</w:t>
      </w:r>
    </w:p>
    <w:p w:rsidR="0074038B" w:rsidRDefault="002C0824" w:rsidP="002C0824">
      <w:pPr>
        <w:pStyle w:val="1"/>
        <w:spacing w:after="260" w:line="254" w:lineRule="auto"/>
        <w:ind w:left="-142" w:right="-332" w:firstLine="160"/>
      </w:pPr>
      <w:r>
        <w:t>5</w:t>
      </w:r>
      <w:r w:rsidR="003511DB">
        <w:t>. Фондовая биржа - это?</w:t>
      </w:r>
    </w:p>
    <w:p w:rsidR="0074038B" w:rsidRDefault="003511DB" w:rsidP="002C0824">
      <w:pPr>
        <w:pStyle w:val="50"/>
        <w:keepNext/>
        <w:keepLines/>
        <w:spacing w:after="260" w:line="254" w:lineRule="auto"/>
        <w:ind w:left="-142" w:right="-332" w:firstLine="240"/>
      </w:pPr>
      <w:bookmarkStart w:id="629" w:name="bookmark752"/>
      <w:bookmarkStart w:id="630" w:name="bookmark753"/>
      <w:bookmarkStart w:id="631" w:name="bookmark754"/>
      <w:r>
        <w:t>Задача 1.</w:t>
      </w:r>
      <w:bookmarkEnd w:id="629"/>
      <w:bookmarkEnd w:id="630"/>
      <w:bookmarkEnd w:id="631"/>
    </w:p>
    <w:p w:rsidR="0074038B" w:rsidRDefault="003511DB" w:rsidP="002C0824">
      <w:pPr>
        <w:pStyle w:val="1"/>
        <w:ind w:left="-142" w:right="-332" w:firstLine="40"/>
      </w:pPr>
      <w:r>
        <w:t>Курс обычной акции по сравнению с номинальною стоимостью вырос на 24%.</w:t>
      </w:r>
    </w:p>
    <w:p w:rsidR="0074038B" w:rsidRDefault="003511DB" w:rsidP="002C0824">
      <w:pPr>
        <w:pStyle w:val="1"/>
        <w:spacing w:after="260"/>
        <w:ind w:left="-142" w:right="-332" w:firstLine="40"/>
      </w:pPr>
      <w:r>
        <w:t>Номинальная стоимость акции равна 500 ден.ед., банковский процент равен 5%. Какие дивиденды получит собственник акции перед её продажей?</w:t>
      </w:r>
    </w:p>
    <w:p w:rsidR="0074038B" w:rsidRDefault="003511DB" w:rsidP="002C0824">
      <w:pPr>
        <w:pStyle w:val="50"/>
        <w:keepNext/>
        <w:keepLines/>
        <w:spacing w:after="260" w:line="254" w:lineRule="auto"/>
        <w:ind w:left="-142" w:right="-332" w:firstLine="240"/>
      </w:pPr>
      <w:bookmarkStart w:id="632" w:name="bookmark755"/>
      <w:bookmarkStart w:id="633" w:name="bookmark756"/>
      <w:bookmarkStart w:id="634" w:name="bookmark757"/>
      <w:r>
        <w:t>Задача 2.</w:t>
      </w:r>
      <w:bookmarkEnd w:id="632"/>
      <w:bookmarkEnd w:id="633"/>
      <w:bookmarkEnd w:id="634"/>
    </w:p>
    <w:p w:rsidR="0074038B" w:rsidRDefault="003511DB" w:rsidP="002C0824">
      <w:pPr>
        <w:pStyle w:val="1"/>
        <w:spacing w:after="260"/>
        <w:ind w:left="-142" w:right="-332" w:firstLine="40"/>
      </w:pPr>
      <w:r>
        <w:t>Компания выпускает в обращение определённое количество акций: на 200 тис. ден.ед. обычных акции номинальной стоимостью 100 ден.ед.; 4 тис. штук привилегированных акций номинальной стоимостью 200 тис. ден.ед и нормою фиксированного дивиденда 10%. Вычислить:</w:t>
      </w:r>
    </w:p>
    <w:p w:rsidR="0074038B" w:rsidRDefault="003511DB" w:rsidP="0063256E">
      <w:pPr>
        <w:pStyle w:val="1"/>
        <w:numPr>
          <w:ilvl w:val="0"/>
          <w:numId w:val="77"/>
        </w:numPr>
        <w:tabs>
          <w:tab w:val="left" w:pos="142"/>
        </w:tabs>
        <w:ind w:left="-142" w:right="-332" w:firstLine="40"/>
      </w:pPr>
      <w:bookmarkStart w:id="635" w:name="bookmark758"/>
      <w:bookmarkEnd w:id="635"/>
      <w:r>
        <w:t>какую сумму ежегодно компания должна выплачивать вкладчикам привилегированных акции;</w:t>
      </w:r>
    </w:p>
    <w:p w:rsidR="0074038B" w:rsidRDefault="003511DB" w:rsidP="0063256E">
      <w:pPr>
        <w:pStyle w:val="1"/>
        <w:numPr>
          <w:ilvl w:val="0"/>
          <w:numId w:val="77"/>
        </w:numPr>
        <w:tabs>
          <w:tab w:val="left" w:pos="142"/>
        </w:tabs>
        <w:ind w:left="-142" w:right="-332" w:firstLine="40"/>
      </w:pPr>
      <w:bookmarkStart w:id="636" w:name="bookmark759"/>
      <w:bookmarkEnd w:id="636"/>
      <w:r>
        <w:t>если компания направила 140 тис. ден.ед. с чистого годового дохода на выплату дивидендов акционерам, какой размер дивиденда получит собственник обычной акции.</w:t>
      </w:r>
    </w:p>
    <w:p w:rsidR="0074038B" w:rsidRDefault="00040B39" w:rsidP="00040B39">
      <w:pPr>
        <w:pStyle w:val="1"/>
        <w:tabs>
          <w:tab w:val="left" w:pos="1054"/>
          <w:tab w:val="left" w:pos="7880"/>
        </w:tabs>
        <w:spacing w:after="260"/>
      </w:pPr>
      <w:r>
        <w:tab/>
      </w:r>
    </w:p>
    <w:p w:rsidR="0074038B" w:rsidRDefault="003511DB" w:rsidP="002C0824">
      <w:pPr>
        <w:pStyle w:val="1"/>
        <w:tabs>
          <w:tab w:val="left" w:pos="284"/>
        </w:tabs>
        <w:ind w:left="-284"/>
        <w:jc w:val="center"/>
        <w:rPr>
          <w:b/>
          <w:bCs/>
        </w:rPr>
      </w:pPr>
      <w:r>
        <w:rPr>
          <w:b/>
          <w:bCs/>
        </w:rPr>
        <w:t>Раздел 3. Финансирование и кредитование капитальных вложений</w:t>
      </w:r>
    </w:p>
    <w:p w:rsidR="002C0824" w:rsidRDefault="002C0824" w:rsidP="002C0824">
      <w:pPr>
        <w:pStyle w:val="1"/>
        <w:tabs>
          <w:tab w:val="left" w:pos="284"/>
        </w:tabs>
        <w:ind w:left="-284"/>
        <w:jc w:val="center"/>
      </w:pPr>
    </w:p>
    <w:p w:rsidR="0074038B" w:rsidRDefault="003511DB" w:rsidP="002C0824">
      <w:pPr>
        <w:pStyle w:val="1"/>
        <w:tabs>
          <w:tab w:val="left" w:pos="284"/>
        </w:tabs>
        <w:ind w:left="-284" w:firstLine="200"/>
      </w:pPr>
      <w:r>
        <w:rPr>
          <w:b/>
          <w:bCs/>
        </w:rPr>
        <w:t>Тема 3.1. Инвестиции, их виды, условия финансирования капитальных вложений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Тест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1 .Финансовыми инвестициями являются вложения в ...</w:t>
      </w:r>
    </w:p>
    <w:p w:rsidR="0074038B" w:rsidRDefault="003511DB" w:rsidP="002C0824">
      <w:pPr>
        <w:pStyle w:val="1"/>
        <w:tabs>
          <w:tab w:val="left" w:pos="284"/>
        </w:tabs>
        <w:ind w:left="-284" w:firstLine="200"/>
      </w:pPr>
      <w:r>
        <w:rPr>
          <w:b/>
          <w:bCs/>
        </w:rPr>
        <w:t>Закрытые ответы (альтернативы):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84"/>
          <w:tab w:val="left" w:pos="562"/>
        </w:tabs>
        <w:ind w:left="-284" w:firstLine="300"/>
      </w:pPr>
      <w:bookmarkStart w:id="637" w:name="bookmark818"/>
      <w:bookmarkEnd w:id="637"/>
      <w:r>
        <w:t>основные фонды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84"/>
          <w:tab w:val="left" w:pos="562"/>
        </w:tabs>
        <w:ind w:left="-284" w:firstLine="300"/>
      </w:pPr>
      <w:bookmarkStart w:id="638" w:name="bookmark819"/>
      <w:bookmarkEnd w:id="638"/>
      <w:r>
        <w:t>в оборотный капитал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+ банковские депозиты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+ акции золотодобывающих компаний</w:t>
      </w:r>
    </w:p>
    <w:p w:rsidR="0074038B" w:rsidRDefault="003511DB" w:rsidP="0063256E">
      <w:pPr>
        <w:pStyle w:val="1"/>
        <w:numPr>
          <w:ilvl w:val="0"/>
          <w:numId w:val="80"/>
        </w:numPr>
        <w:tabs>
          <w:tab w:val="left" w:pos="284"/>
          <w:tab w:val="left" w:pos="663"/>
        </w:tabs>
        <w:ind w:left="-284" w:firstLine="300"/>
      </w:pPr>
      <w:bookmarkStart w:id="639" w:name="bookmark820"/>
      <w:bookmarkEnd w:id="639"/>
      <w:r>
        <w:t>Реальными инвестициями являются вложения в :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rPr>
          <w:b/>
          <w:bCs/>
        </w:rPr>
        <w:t>Закрытые ответы (альтернативы):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+ основные фонды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84"/>
          <w:tab w:val="left" w:pos="562"/>
        </w:tabs>
        <w:ind w:left="-284" w:firstLine="300"/>
      </w:pPr>
      <w:bookmarkStart w:id="640" w:name="bookmark821"/>
      <w:bookmarkEnd w:id="640"/>
      <w:r>
        <w:t>акции реального сектора экономики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+ оборотный капитал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84"/>
          <w:tab w:val="left" w:pos="562"/>
        </w:tabs>
        <w:ind w:left="-284" w:firstLine="300"/>
      </w:pPr>
      <w:bookmarkStart w:id="641" w:name="bookmark822"/>
      <w:bookmarkEnd w:id="641"/>
      <w:r>
        <w:t>объекты тезаврации</w:t>
      </w:r>
    </w:p>
    <w:p w:rsidR="0074038B" w:rsidRDefault="003511DB" w:rsidP="0063256E">
      <w:pPr>
        <w:pStyle w:val="1"/>
        <w:numPr>
          <w:ilvl w:val="0"/>
          <w:numId w:val="80"/>
        </w:numPr>
        <w:tabs>
          <w:tab w:val="left" w:pos="284"/>
          <w:tab w:val="left" w:pos="663"/>
        </w:tabs>
        <w:ind w:left="-284" w:firstLine="300"/>
      </w:pPr>
      <w:bookmarkStart w:id="642" w:name="bookmark823"/>
      <w:bookmarkEnd w:id="642"/>
      <w:r>
        <w:t>Реальными инвестициями являются вложения в :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rPr>
          <w:b/>
          <w:bCs/>
        </w:rPr>
        <w:t>Закрытые ответы (альтернативы):</w:t>
      </w:r>
    </w:p>
    <w:p w:rsidR="0074038B" w:rsidRDefault="00040B39" w:rsidP="0063256E">
      <w:pPr>
        <w:pStyle w:val="1"/>
        <w:numPr>
          <w:ilvl w:val="0"/>
          <w:numId w:val="79"/>
        </w:numPr>
        <w:tabs>
          <w:tab w:val="left" w:pos="284"/>
          <w:tab w:val="left" w:pos="567"/>
          <w:tab w:val="left" w:pos="7880"/>
        </w:tabs>
        <w:ind w:left="-284" w:firstLine="300"/>
      </w:pPr>
      <w:bookmarkStart w:id="643" w:name="bookmark824"/>
      <w:bookmarkEnd w:id="643"/>
      <w:r>
        <w:t>ценные бумаги</w:t>
      </w:r>
      <w:r>
        <w:tab/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+ землю</w:t>
      </w:r>
    </w:p>
    <w:p w:rsidR="0074038B" w:rsidRDefault="003511DB" w:rsidP="002C0824">
      <w:pPr>
        <w:pStyle w:val="1"/>
        <w:tabs>
          <w:tab w:val="left" w:pos="284"/>
        </w:tabs>
        <w:ind w:left="-284" w:firstLine="300"/>
      </w:pPr>
      <w:r>
        <w:t>+ капитальные вложения</w:t>
      </w:r>
    </w:p>
    <w:p w:rsidR="0074038B" w:rsidRDefault="003511DB" w:rsidP="0063256E">
      <w:pPr>
        <w:pStyle w:val="1"/>
        <w:numPr>
          <w:ilvl w:val="0"/>
          <w:numId w:val="80"/>
        </w:numPr>
        <w:tabs>
          <w:tab w:val="left" w:pos="358"/>
        </w:tabs>
      </w:pPr>
      <w:bookmarkStart w:id="644" w:name="bookmark825"/>
      <w:bookmarkEnd w:id="644"/>
      <w:r>
        <w:t>Финансовые инвестиции составляют вложения в:</w:t>
      </w:r>
    </w:p>
    <w:p w:rsidR="0074038B" w:rsidRDefault="003511DB">
      <w:pPr>
        <w:pStyle w:val="1"/>
      </w:pPr>
      <w:r>
        <w:rPr>
          <w:b/>
          <w:bCs/>
        </w:rPr>
        <w:t>Закрытые ответы (альтернативы):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62"/>
        </w:tabs>
      </w:pPr>
      <w:bookmarkStart w:id="645" w:name="bookmark826"/>
      <w:bookmarkEnd w:id="645"/>
      <w:r>
        <w:t>недвижимость</w:t>
      </w:r>
    </w:p>
    <w:p w:rsidR="0074038B" w:rsidRDefault="003511DB">
      <w:pPr>
        <w:pStyle w:val="1"/>
      </w:pPr>
      <w:r>
        <w:t>+ ценные бумаги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62"/>
        </w:tabs>
      </w:pPr>
      <w:bookmarkStart w:id="646" w:name="bookmark827"/>
      <w:bookmarkEnd w:id="646"/>
      <w:r>
        <w:t>оборотные средства</w:t>
      </w:r>
    </w:p>
    <w:p w:rsidR="0074038B" w:rsidRDefault="003511DB">
      <w:pPr>
        <w:pStyle w:val="1"/>
      </w:pPr>
      <w:r>
        <w:t>+ объекты тезаврации</w:t>
      </w:r>
    </w:p>
    <w:p w:rsidR="0074038B" w:rsidRDefault="003511DB" w:rsidP="0063256E">
      <w:pPr>
        <w:pStyle w:val="1"/>
        <w:numPr>
          <w:ilvl w:val="0"/>
          <w:numId w:val="80"/>
        </w:numPr>
        <w:tabs>
          <w:tab w:val="left" w:pos="358"/>
        </w:tabs>
      </w:pPr>
      <w:bookmarkStart w:id="647" w:name="bookmark828"/>
      <w:bookmarkEnd w:id="647"/>
      <w:r>
        <w:t>Капитальные вложения составляют затраты на:</w:t>
      </w:r>
    </w:p>
    <w:p w:rsidR="0074038B" w:rsidRDefault="003511DB">
      <w:pPr>
        <w:pStyle w:val="1"/>
      </w:pPr>
      <w:r>
        <w:rPr>
          <w:b/>
          <w:bCs/>
        </w:rPr>
        <w:t>Закрытые ответы (альтернативы):</w:t>
      </w:r>
    </w:p>
    <w:p w:rsidR="0074038B" w:rsidRDefault="003511DB">
      <w:pPr>
        <w:pStyle w:val="1"/>
      </w:pPr>
      <w:r>
        <w:lastRenderedPageBreak/>
        <w:t>+ строительно-монтажные работы</w:t>
      </w:r>
    </w:p>
    <w:p w:rsidR="0074038B" w:rsidRDefault="003511DB">
      <w:pPr>
        <w:pStyle w:val="1"/>
      </w:pPr>
      <w:r>
        <w:t>+ приобретение транспортных средств</w:t>
      </w:r>
    </w:p>
    <w:p w:rsidR="0074038B" w:rsidRDefault="003511DB" w:rsidP="0063256E">
      <w:pPr>
        <w:pStyle w:val="1"/>
        <w:numPr>
          <w:ilvl w:val="0"/>
          <w:numId w:val="79"/>
        </w:numPr>
        <w:tabs>
          <w:tab w:val="left" w:pos="262"/>
        </w:tabs>
      </w:pPr>
      <w:bookmarkStart w:id="648" w:name="bookmark829"/>
      <w:bookmarkEnd w:id="648"/>
      <w:r>
        <w:t>капитальный ремонт</w:t>
      </w:r>
    </w:p>
    <w:p w:rsidR="0074038B" w:rsidRDefault="003511DB">
      <w:pPr>
        <w:pStyle w:val="1"/>
      </w:pPr>
      <w:r>
        <w:t>+ приобретение оборудования</w:t>
      </w:r>
    </w:p>
    <w:p w:rsidR="0074038B" w:rsidRDefault="003511DB">
      <w:pPr>
        <w:pStyle w:val="1"/>
      </w:pPr>
      <w:r>
        <w:t>+ проектно-изыскательные работы</w:t>
      </w:r>
    </w:p>
    <w:p w:rsidR="0074038B" w:rsidRDefault="003511DB">
      <w:pPr>
        <w:pStyle w:val="1"/>
      </w:pPr>
      <w:r>
        <w:t>+ геолого-разведочные работы</w:t>
      </w:r>
    </w:p>
    <w:p w:rsidR="0074038B" w:rsidRDefault="0074038B" w:rsidP="00DD4001">
      <w:pPr>
        <w:pStyle w:val="60"/>
        <w:tabs>
          <w:tab w:val="left" w:pos="6024"/>
          <w:tab w:val="left" w:pos="6240"/>
        </w:tabs>
        <w:spacing w:after="400"/>
      </w:pPr>
    </w:p>
    <w:p w:rsidR="0074038B" w:rsidRDefault="003511DB">
      <w:pPr>
        <w:pStyle w:val="50"/>
        <w:keepNext/>
        <w:keepLines/>
        <w:ind w:firstLine="0"/>
      </w:pPr>
      <w:bookmarkStart w:id="649" w:name="bookmark830"/>
      <w:bookmarkStart w:id="650" w:name="bookmark831"/>
      <w:bookmarkStart w:id="651" w:name="bookmark832"/>
      <w:r>
        <w:t>Задача 1.</w:t>
      </w:r>
      <w:bookmarkEnd w:id="649"/>
      <w:bookmarkEnd w:id="650"/>
      <w:bookmarkEnd w:id="651"/>
    </w:p>
    <w:p w:rsidR="0074038B" w:rsidRDefault="003511DB">
      <w:pPr>
        <w:pStyle w:val="1"/>
      </w:pPr>
      <w:r>
        <w:t>Вексель на сумму 20 000 ден.ед. и сроком погашения 10 октября учтен в банке 10 сентября текущего года по учетной ставке 10 % годовых. Рассчитать сколько получит владелец векселя (S) и сумму дохода банка (D).</w:t>
      </w:r>
    </w:p>
    <w:p w:rsidR="0074038B" w:rsidRDefault="0074038B">
      <w:pPr>
        <w:pStyle w:val="1"/>
        <w:tabs>
          <w:tab w:val="left" w:pos="416"/>
          <w:tab w:val="left" w:pos="1255"/>
          <w:tab w:val="left" w:pos="1390"/>
        </w:tabs>
        <w:spacing w:after="180" w:line="180" w:lineRule="auto"/>
      </w:pPr>
    </w:p>
    <w:p w:rsidR="0074038B" w:rsidRDefault="00040B39" w:rsidP="002C0824">
      <w:pPr>
        <w:pStyle w:val="50"/>
        <w:keepNext/>
        <w:keepLines/>
        <w:ind w:firstLine="0"/>
      </w:pPr>
      <w:bookmarkStart w:id="652" w:name="bookmark833"/>
      <w:bookmarkStart w:id="653" w:name="bookmark834"/>
      <w:bookmarkStart w:id="654" w:name="bookmark835"/>
      <w:r>
        <w:t>Задача2</w:t>
      </w:r>
      <w:r w:rsidR="003511DB">
        <w:t>.</w:t>
      </w:r>
      <w:bookmarkEnd w:id="652"/>
      <w:bookmarkEnd w:id="653"/>
      <w:bookmarkEnd w:id="654"/>
    </w:p>
    <w:p w:rsidR="0074038B" w:rsidRDefault="003511DB" w:rsidP="002C0824">
      <w:pPr>
        <w:pStyle w:val="1"/>
      </w:pPr>
      <w:r>
        <w:t>Вексель на сумму 50 000 ден.ед. и сроком обращения 1 год реализуется с дисконтом 12 % годовых. Определить целесообразность покупки векселя, если среднегодовой уровень инфляции составит 13 %.</w:t>
      </w:r>
    </w:p>
    <w:p w:rsidR="002C0824" w:rsidRDefault="002C0824" w:rsidP="002C0824">
      <w:pPr>
        <w:pStyle w:val="1"/>
      </w:pPr>
    </w:p>
    <w:p w:rsidR="0074038B" w:rsidRDefault="003511DB">
      <w:pPr>
        <w:pStyle w:val="50"/>
        <w:keepNext/>
        <w:keepLines/>
        <w:spacing w:after="260"/>
        <w:ind w:firstLine="0"/>
      </w:pPr>
      <w:bookmarkStart w:id="655" w:name="bookmark838"/>
      <w:r>
        <w:t>Тема 3.2. Инвестиционная политика государства.</w:t>
      </w:r>
      <w:bookmarkEnd w:id="655"/>
    </w:p>
    <w:p w:rsidR="0074038B" w:rsidRDefault="003511DB" w:rsidP="002C0824">
      <w:pPr>
        <w:pStyle w:val="50"/>
        <w:keepNext/>
        <w:keepLines/>
        <w:ind w:firstLine="0"/>
      </w:pPr>
      <w:bookmarkStart w:id="656" w:name="bookmark836"/>
      <w:bookmarkStart w:id="657" w:name="bookmark837"/>
      <w:bookmarkStart w:id="658" w:name="bookmark839"/>
      <w:r>
        <w:t>Задача 1.</w:t>
      </w:r>
      <w:bookmarkEnd w:id="656"/>
      <w:bookmarkEnd w:id="657"/>
      <w:bookmarkEnd w:id="658"/>
    </w:p>
    <w:p w:rsidR="0074038B" w:rsidRDefault="003511DB" w:rsidP="002C0824">
      <w:pPr>
        <w:pStyle w:val="1"/>
      </w:pPr>
      <w:r>
        <w:t>Облигация номинальной стоимостью 1 000 ден.ед. и фиксированной ставкой дохода 14 % годовых выпускается сроком на 3 года с ежегодной выплатой дохода. Определить целесообразность покупки данной облигации, если среднегодовой уровень инфляции составит 11%.</w:t>
      </w:r>
    </w:p>
    <w:p w:rsidR="0074038B" w:rsidRDefault="003511DB" w:rsidP="002C0824">
      <w:pPr>
        <w:pStyle w:val="50"/>
        <w:keepNext/>
        <w:keepLines/>
        <w:ind w:firstLine="0"/>
      </w:pPr>
      <w:bookmarkStart w:id="659" w:name="bookmark840"/>
      <w:bookmarkStart w:id="660" w:name="bookmark841"/>
      <w:bookmarkStart w:id="661" w:name="bookmark842"/>
      <w:r>
        <w:t>Задача 2.</w:t>
      </w:r>
      <w:bookmarkEnd w:id="659"/>
      <w:bookmarkEnd w:id="660"/>
      <w:bookmarkEnd w:id="661"/>
    </w:p>
    <w:p w:rsidR="0074038B" w:rsidRDefault="003511DB" w:rsidP="002C0824">
      <w:pPr>
        <w:pStyle w:val="1"/>
      </w:pPr>
      <w:r>
        <w:t>На депозитный сертификат номиналом 1 000 ден.ед. и сроком обращения 1 год начисляются проценты исходя из следующих данных: I квартал - 6 % годовых, II квартал - 8 % годовых. Каждый последующий квартал ставка процента увеличивается на 1 %. Рассчитать общую сумму погашения по сертификату, если проценты погашаются в конце срока.</w:t>
      </w:r>
    </w:p>
    <w:p w:rsidR="0074038B" w:rsidRDefault="003511DB" w:rsidP="002C0824">
      <w:pPr>
        <w:pStyle w:val="50"/>
        <w:keepNext/>
        <w:keepLines/>
        <w:ind w:firstLine="0"/>
      </w:pPr>
      <w:bookmarkStart w:id="662" w:name="bookmark843"/>
      <w:bookmarkStart w:id="663" w:name="bookmark844"/>
      <w:bookmarkStart w:id="664" w:name="bookmark845"/>
      <w:r>
        <w:t>Задача 3.</w:t>
      </w:r>
      <w:bookmarkEnd w:id="662"/>
      <w:bookmarkEnd w:id="663"/>
      <w:bookmarkEnd w:id="664"/>
    </w:p>
    <w:p w:rsidR="00040B39" w:rsidRDefault="003511DB" w:rsidP="002C0824">
      <w:pPr>
        <w:pStyle w:val="1"/>
      </w:pPr>
      <w:r>
        <w:t>Целевая муниципальная облигация номинальной стоимостью 10 000 ден.ед. имеет процентный доход в размере 8 % годовых, реализуется с дисконтом 4 % годовых. Рассчитать финансовый результат от приобретения облигации, если срок ее обращения составляет 1 год и среднегодовой уровень инфляции 12 %.</w:t>
      </w:r>
    </w:p>
    <w:p w:rsidR="0074038B" w:rsidRDefault="0074038B">
      <w:pPr>
        <w:pStyle w:val="1"/>
        <w:spacing w:after="260"/>
      </w:pPr>
    </w:p>
    <w:p w:rsidR="0074038B" w:rsidRDefault="003511DB">
      <w:pPr>
        <w:pStyle w:val="50"/>
        <w:keepNext/>
        <w:keepLines/>
        <w:ind w:firstLine="960"/>
      </w:pPr>
      <w:bookmarkStart w:id="665" w:name="bookmark941"/>
      <w:bookmarkStart w:id="666" w:name="bookmark942"/>
      <w:bookmarkStart w:id="667" w:name="bookmark943"/>
      <w:r>
        <w:t>Раздел 4. Валютная система и международные кредитные отношения</w:t>
      </w:r>
      <w:bookmarkEnd w:id="665"/>
      <w:bookmarkEnd w:id="666"/>
      <w:bookmarkEnd w:id="667"/>
    </w:p>
    <w:p w:rsidR="002C0824" w:rsidRDefault="002C0824">
      <w:pPr>
        <w:pStyle w:val="50"/>
        <w:keepNext/>
        <w:keepLines/>
        <w:ind w:firstLine="960"/>
      </w:pPr>
    </w:p>
    <w:p w:rsidR="0074038B" w:rsidRPr="00040B39" w:rsidRDefault="003511DB">
      <w:pPr>
        <w:pStyle w:val="1"/>
        <w:rPr>
          <w:b/>
        </w:rPr>
      </w:pPr>
      <w:r w:rsidRPr="00040B39">
        <w:rPr>
          <w:b/>
        </w:rPr>
        <w:t>Тема 4.1. Мировая валютная система</w:t>
      </w:r>
    </w:p>
    <w:p w:rsidR="0074038B" w:rsidRDefault="003511DB">
      <w:pPr>
        <w:pStyle w:val="1"/>
      </w:pPr>
      <w:r>
        <w:t>Практическое задание</w:t>
      </w:r>
    </w:p>
    <w:p w:rsidR="00040B39" w:rsidRDefault="00040B39">
      <w:pPr>
        <w:pStyle w:val="1"/>
      </w:pP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284"/>
        </w:tabs>
        <w:spacing w:after="260"/>
        <w:jc w:val="both"/>
      </w:pPr>
      <w:bookmarkStart w:id="668" w:name="bookmark944"/>
      <w:bookmarkEnd w:id="668"/>
      <w:r>
        <w:t>Дилер получил от клиента указание на покупку 50 млн. долларов США за фунты стерлингов. Так как рынок для такой суммы очень узкий, то дилер проводит четыре операции с меньшими суммами и покупает нужное количество валюты:</w:t>
      </w:r>
    </w:p>
    <w:p w:rsidR="00664A49" w:rsidRDefault="003511DB">
      <w:pPr>
        <w:pStyle w:val="1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125829404" behindDoc="0" locked="0" layoutInCell="1" allowOverlap="1">
                <wp:simplePos x="0" y="0"/>
                <wp:positionH relativeFrom="page">
                  <wp:posOffset>1838325</wp:posOffset>
                </wp:positionH>
                <wp:positionV relativeFrom="paragraph">
                  <wp:posOffset>177800</wp:posOffset>
                </wp:positionV>
                <wp:extent cx="1005840" cy="877570"/>
                <wp:effectExtent l="0" t="0" r="0" b="0"/>
                <wp:wrapSquare wrapText="bothSides"/>
                <wp:docPr id="114" name="Shap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8775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5E32" w:rsidRDefault="00A25E32">
                            <w:pPr>
                              <w:pStyle w:val="1"/>
                            </w:pPr>
                            <w:r>
                              <w:t>2,2510</w:t>
                            </w:r>
                          </w:p>
                          <w:p w:rsidR="00A25E32" w:rsidRDefault="00A25E32">
                            <w:pPr>
                              <w:pStyle w:val="1"/>
                              <w:spacing w:line="233" w:lineRule="auto"/>
                            </w:pPr>
                            <w:r>
                              <w:t>2,2512</w:t>
                            </w:r>
                          </w:p>
                          <w:p w:rsidR="00A25E32" w:rsidRDefault="00A25E32">
                            <w:pPr>
                              <w:pStyle w:val="1"/>
                              <w:spacing w:line="233" w:lineRule="auto"/>
                            </w:pPr>
                            <w:r>
                              <w:t>2,2517</w:t>
                            </w:r>
                          </w:p>
                          <w:p w:rsidR="00A25E32" w:rsidRDefault="00A25E32">
                            <w:pPr>
                              <w:pStyle w:val="1"/>
                            </w:pPr>
                            <w:r>
                              <w:t>2,2509</w:t>
                            </w:r>
                          </w:p>
                          <w:p w:rsidR="00A25E32" w:rsidRDefault="00A25E32">
                            <w:pPr>
                              <w:pStyle w:val="1"/>
                            </w:pPr>
                            <w:r>
                              <w:t>50 000 000 ?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14" o:spid="_x0000_s1026" type="#_x0000_t202" style="position:absolute;margin-left:144.75pt;margin-top:14pt;width:79.2pt;height:69.1pt;z-index:1258294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" filled="f" stroked="f">
                <v:textbox inset="0,0,0,0">
                  <w:txbxContent>
                    <w:p w:rsidR="00A25E32" w:rsidRDefault="00A25E32">
                      <w:pPr>
                        <w:pStyle w:val="1"/>
                      </w:pPr>
                      <w:r>
                        <w:t>2,2510</w:t>
                      </w:r>
                    </w:p>
                    <w:p w:rsidR="00A25E32" w:rsidRDefault="00A25E32">
                      <w:pPr>
                        <w:pStyle w:val="1"/>
                        <w:spacing w:line="233" w:lineRule="auto"/>
                      </w:pPr>
                      <w:r>
                        <w:t>2,2512</w:t>
                      </w:r>
                    </w:p>
                    <w:p w:rsidR="00A25E32" w:rsidRDefault="00A25E32">
                      <w:pPr>
                        <w:pStyle w:val="1"/>
                        <w:spacing w:line="233" w:lineRule="auto"/>
                      </w:pPr>
                      <w:r>
                        <w:t>2,2517</w:t>
                      </w:r>
                    </w:p>
                    <w:p w:rsidR="00A25E32" w:rsidRDefault="00A25E32">
                      <w:pPr>
                        <w:pStyle w:val="1"/>
                      </w:pPr>
                      <w:r>
                        <w:t>2,2509</w:t>
                      </w:r>
                    </w:p>
                    <w:p w:rsidR="00A25E32" w:rsidRDefault="00A25E32">
                      <w:pPr>
                        <w:pStyle w:val="1"/>
                      </w:pPr>
                      <w:r>
                        <w:t>50 000 000 ?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t xml:space="preserve">Сумма в долларах Валютный курс </w:t>
      </w:r>
    </w:p>
    <w:p w:rsidR="00664A49" w:rsidRDefault="003511DB">
      <w:pPr>
        <w:pStyle w:val="1"/>
      </w:pPr>
      <w:r>
        <w:t>25 000</w:t>
      </w:r>
      <w:r w:rsidR="00664A49">
        <w:t> </w:t>
      </w:r>
      <w:r>
        <w:t xml:space="preserve">000 </w:t>
      </w:r>
    </w:p>
    <w:p w:rsidR="00664A49" w:rsidRDefault="003511DB">
      <w:pPr>
        <w:pStyle w:val="1"/>
      </w:pPr>
      <w:r>
        <w:t>15 000</w:t>
      </w:r>
      <w:r w:rsidR="00664A49">
        <w:t> </w:t>
      </w:r>
      <w:r>
        <w:t xml:space="preserve">000 </w:t>
      </w:r>
    </w:p>
    <w:p w:rsidR="00664A49" w:rsidRDefault="003511DB">
      <w:pPr>
        <w:pStyle w:val="1"/>
      </w:pPr>
      <w:r>
        <w:t>7 500</w:t>
      </w:r>
      <w:r w:rsidR="00664A49">
        <w:t> </w:t>
      </w:r>
      <w:r>
        <w:t xml:space="preserve">000 </w:t>
      </w:r>
    </w:p>
    <w:p w:rsidR="00664A49" w:rsidRDefault="003511DB">
      <w:pPr>
        <w:pStyle w:val="1"/>
      </w:pPr>
      <w:r>
        <w:t>2 500</w:t>
      </w:r>
      <w:r w:rsidR="00664A49">
        <w:t> </w:t>
      </w:r>
      <w:r>
        <w:t xml:space="preserve">000 </w:t>
      </w:r>
    </w:p>
    <w:p w:rsidR="0074038B" w:rsidRDefault="003511DB">
      <w:pPr>
        <w:pStyle w:val="1"/>
      </w:pPr>
      <w:r>
        <w:t>Всего:</w:t>
      </w:r>
    </w:p>
    <w:p w:rsidR="0074038B" w:rsidRDefault="00070F31" w:rsidP="00070F31">
      <w:pPr>
        <w:pStyle w:val="1"/>
        <w:tabs>
          <w:tab w:val="left" w:pos="1843"/>
        </w:tabs>
        <w:spacing w:after="260"/>
        <w:ind w:left="-142"/>
      </w:pPr>
      <w:r>
        <w:t xml:space="preserve">        </w:t>
      </w:r>
      <w:r w:rsidR="00664A49">
        <w:t xml:space="preserve">Рассчитайте </w:t>
      </w:r>
      <w:r w:rsidR="003511DB">
        <w:t>средний валютный курс данной сделки.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284"/>
        </w:tabs>
        <w:spacing w:after="260"/>
        <w:jc w:val="both"/>
      </w:pPr>
      <w:bookmarkStart w:id="669" w:name="bookmark945"/>
      <w:bookmarkEnd w:id="669"/>
      <w:r>
        <w:t>Можно ли утверждать, что любой банк заинтересован в максимально низком курсе покупателя и максимально высоком курсе продавца?</w:t>
      </w:r>
    </w:p>
    <w:p w:rsidR="0074038B" w:rsidRPr="00283148" w:rsidRDefault="003511DB">
      <w:pPr>
        <w:pStyle w:val="1"/>
        <w:spacing w:after="140"/>
        <w:jc w:val="both"/>
        <w:rPr>
          <w:b/>
          <w:i/>
        </w:rPr>
      </w:pPr>
      <w:r w:rsidRPr="00283148">
        <w:rPr>
          <w:b/>
          <w:i/>
        </w:rPr>
        <w:t>Тест</w:t>
      </w:r>
      <w:r w:rsidR="00283148">
        <w:rPr>
          <w:b/>
          <w:i/>
        </w:rPr>
        <w:t>:</w:t>
      </w:r>
    </w:p>
    <w:p w:rsidR="0074038B" w:rsidRDefault="00070F31" w:rsidP="00AA7581">
      <w:pPr>
        <w:pStyle w:val="1"/>
        <w:tabs>
          <w:tab w:val="left" w:pos="326"/>
        </w:tabs>
        <w:ind w:left="-284"/>
        <w:jc w:val="both"/>
      </w:pPr>
      <w:bookmarkStart w:id="670" w:name="bookmark946"/>
      <w:bookmarkEnd w:id="670"/>
      <w:r>
        <w:t xml:space="preserve">1. </w:t>
      </w:r>
      <w:r w:rsidR="003511DB">
        <w:t>Валютная система - это:</w:t>
      </w:r>
    </w:p>
    <w:p w:rsidR="0074038B" w:rsidRDefault="003511DB" w:rsidP="0063256E">
      <w:pPr>
        <w:pStyle w:val="1"/>
        <w:numPr>
          <w:ilvl w:val="0"/>
          <w:numId w:val="90"/>
        </w:numPr>
        <w:tabs>
          <w:tab w:val="left" w:pos="426"/>
        </w:tabs>
        <w:ind w:left="284" w:firstLine="0"/>
        <w:jc w:val="both"/>
      </w:pPr>
      <w:r>
        <w:t>совокупность валютных ценностей;</w:t>
      </w:r>
    </w:p>
    <w:p w:rsidR="0074038B" w:rsidRDefault="003511DB" w:rsidP="0063256E">
      <w:pPr>
        <w:pStyle w:val="1"/>
        <w:numPr>
          <w:ilvl w:val="0"/>
          <w:numId w:val="90"/>
        </w:numPr>
        <w:tabs>
          <w:tab w:val="left" w:pos="426"/>
        </w:tabs>
        <w:ind w:left="284" w:firstLine="0"/>
        <w:jc w:val="both"/>
      </w:pPr>
      <w:r>
        <w:t>+ государственно-правовая форма организации валютных отношений;</w:t>
      </w:r>
    </w:p>
    <w:p w:rsidR="0074038B" w:rsidRDefault="003511DB" w:rsidP="0063256E">
      <w:pPr>
        <w:pStyle w:val="1"/>
        <w:numPr>
          <w:ilvl w:val="0"/>
          <w:numId w:val="90"/>
        </w:numPr>
        <w:tabs>
          <w:tab w:val="left" w:pos="426"/>
        </w:tabs>
        <w:ind w:left="284" w:firstLine="0"/>
        <w:jc w:val="both"/>
      </w:pPr>
      <w:r>
        <w:t>институциональный механизм, который определяет отношения по поводу купли-продажи иностранной валюты;</w:t>
      </w:r>
    </w:p>
    <w:p w:rsidR="0074038B" w:rsidRDefault="003511DB" w:rsidP="0063256E">
      <w:pPr>
        <w:pStyle w:val="1"/>
        <w:numPr>
          <w:ilvl w:val="0"/>
          <w:numId w:val="90"/>
        </w:numPr>
        <w:tabs>
          <w:tab w:val="left" w:pos="426"/>
        </w:tabs>
        <w:spacing w:after="140"/>
        <w:ind w:left="284" w:firstLine="0"/>
        <w:jc w:val="both"/>
      </w:pPr>
      <w:r>
        <w:t>совокупность экономических отношений, связанных с функционированием валюты и сложившихся на основе интернационализации хозяйственных связей.</w:t>
      </w:r>
    </w:p>
    <w:p w:rsidR="0074038B" w:rsidRDefault="00070F31" w:rsidP="00AA7581">
      <w:pPr>
        <w:pStyle w:val="1"/>
        <w:tabs>
          <w:tab w:val="left" w:pos="326"/>
        </w:tabs>
        <w:ind w:left="-284"/>
        <w:jc w:val="both"/>
      </w:pPr>
      <w:bookmarkStart w:id="671" w:name="bookmark947"/>
      <w:bookmarkEnd w:id="671"/>
      <w:r>
        <w:t>2.</w:t>
      </w:r>
      <w:r w:rsidR="003511DB">
        <w:t>Какие преимущества дает стране конвертируемость национальной валюты?</w:t>
      </w:r>
    </w:p>
    <w:p w:rsidR="0074038B" w:rsidRDefault="003511DB" w:rsidP="0063256E">
      <w:pPr>
        <w:pStyle w:val="1"/>
        <w:numPr>
          <w:ilvl w:val="0"/>
          <w:numId w:val="91"/>
        </w:numPr>
        <w:tabs>
          <w:tab w:val="left" w:pos="426"/>
        </w:tabs>
        <w:ind w:left="284" w:firstLine="0"/>
        <w:jc w:val="both"/>
      </w:pPr>
      <w:r>
        <w:t>+ конвертируемость валюты притягивает иностранный капитал для осуществления инвестиций в экономику данной страны;</w:t>
      </w:r>
    </w:p>
    <w:p w:rsidR="0074038B" w:rsidRDefault="003511DB" w:rsidP="0063256E">
      <w:pPr>
        <w:pStyle w:val="1"/>
        <w:numPr>
          <w:ilvl w:val="0"/>
          <w:numId w:val="91"/>
        </w:numPr>
        <w:tabs>
          <w:tab w:val="left" w:pos="426"/>
        </w:tabs>
        <w:ind w:left="284" w:firstLine="0"/>
        <w:jc w:val="both"/>
      </w:pPr>
      <w:r>
        <w:t>+ производители и потребители стран с конвертируемой валютой имеют возможность выбрать наиболее дешевые товары для закупки и продажи товаров на наиболее выгодных рынках сбыта за пределами страны;</w:t>
      </w:r>
    </w:p>
    <w:p w:rsidR="0074038B" w:rsidRDefault="003511DB" w:rsidP="0063256E">
      <w:pPr>
        <w:pStyle w:val="1"/>
        <w:numPr>
          <w:ilvl w:val="0"/>
          <w:numId w:val="91"/>
        </w:numPr>
        <w:tabs>
          <w:tab w:val="left" w:pos="426"/>
        </w:tabs>
        <w:ind w:left="284" w:firstLine="0"/>
        <w:jc w:val="both"/>
      </w:pPr>
      <w:r>
        <w:t>+ повышает производительность труда;</w:t>
      </w:r>
    </w:p>
    <w:p w:rsidR="0074038B" w:rsidRDefault="003511DB" w:rsidP="0063256E">
      <w:pPr>
        <w:pStyle w:val="1"/>
        <w:numPr>
          <w:ilvl w:val="0"/>
          <w:numId w:val="91"/>
        </w:numPr>
        <w:tabs>
          <w:tab w:val="left" w:pos="426"/>
        </w:tabs>
        <w:spacing w:after="140"/>
        <w:ind w:left="284" w:firstLine="0"/>
        <w:jc w:val="both"/>
      </w:pPr>
      <w:r>
        <w:t>сокращает оборот денег внутри страны.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0"/>
        </w:tabs>
        <w:ind w:left="-284"/>
        <w:jc w:val="both"/>
      </w:pPr>
      <w:bookmarkStart w:id="672" w:name="bookmark948"/>
      <w:bookmarkEnd w:id="672"/>
      <w:r>
        <w:t>Выбрать правильные высказывания:</w:t>
      </w:r>
    </w:p>
    <w:p w:rsidR="0074038B" w:rsidRDefault="003511DB" w:rsidP="0063256E">
      <w:pPr>
        <w:pStyle w:val="1"/>
        <w:numPr>
          <w:ilvl w:val="0"/>
          <w:numId w:val="92"/>
        </w:numPr>
        <w:tabs>
          <w:tab w:val="left" w:pos="426"/>
          <w:tab w:val="left" w:pos="709"/>
        </w:tabs>
        <w:ind w:left="284" w:firstLine="0"/>
        <w:jc w:val="both"/>
      </w:pPr>
      <w:r>
        <w:t>открытая позиция может быть короткой, если объем требований по купленной валюте превышает объем обязательств;</w:t>
      </w:r>
    </w:p>
    <w:p w:rsidR="0074038B" w:rsidRDefault="003511DB" w:rsidP="0063256E">
      <w:pPr>
        <w:pStyle w:val="1"/>
        <w:numPr>
          <w:ilvl w:val="0"/>
          <w:numId w:val="92"/>
        </w:numPr>
        <w:tabs>
          <w:tab w:val="left" w:pos="426"/>
          <w:tab w:val="left" w:pos="709"/>
        </w:tabs>
        <w:ind w:left="284" w:firstLine="0"/>
        <w:jc w:val="both"/>
      </w:pPr>
      <w:r>
        <w:t>номинальный валютный курс отражает товарное соотношение валют, т.е. соотношение цен на одни и те же товары, выраженных в разных валютах;</w:t>
      </w:r>
    </w:p>
    <w:p w:rsidR="0074038B" w:rsidRDefault="003511DB" w:rsidP="0063256E">
      <w:pPr>
        <w:pStyle w:val="1"/>
        <w:numPr>
          <w:ilvl w:val="0"/>
          <w:numId w:val="92"/>
        </w:numPr>
        <w:tabs>
          <w:tab w:val="left" w:pos="426"/>
          <w:tab w:val="left" w:pos="709"/>
        </w:tabs>
        <w:ind w:left="284" w:firstLine="0"/>
        <w:jc w:val="both"/>
      </w:pPr>
      <w:r>
        <w:t>+ заниженный курс валюты страны позволяет получить дополнительные выгоды экспортерам и способствует притоку иностранных инвестиций; одновременно сокращает импорт, т.к. цены за рубежом выше;</w:t>
      </w:r>
    </w:p>
    <w:p w:rsidR="0074038B" w:rsidRDefault="003511DB" w:rsidP="0063256E">
      <w:pPr>
        <w:pStyle w:val="1"/>
        <w:numPr>
          <w:ilvl w:val="0"/>
          <w:numId w:val="92"/>
        </w:numPr>
        <w:tabs>
          <w:tab w:val="left" w:pos="426"/>
          <w:tab w:val="left" w:pos="709"/>
        </w:tabs>
        <w:spacing w:after="140"/>
        <w:ind w:left="284" w:firstLine="0"/>
        <w:jc w:val="both"/>
      </w:pPr>
      <w:r>
        <w:t>+ при завышенном курсе валюты страны снижается эффективность экспорта и растет выгодность импорта, поскольку выгоднее обменять валюту своей страны на более дешевую иностранную и закупать товары за рубежом.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-142"/>
        </w:tabs>
        <w:ind w:left="-284"/>
        <w:jc w:val="both"/>
      </w:pPr>
      <w:bookmarkStart w:id="673" w:name="bookmark949"/>
      <w:bookmarkEnd w:id="673"/>
      <w:r>
        <w:t>Валютная котировка - это:</w:t>
      </w:r>
    </w:p>
    <w:p w:rsidR="0074038B" w:rsidRDefault="003511DB" w:rsidP="0063256E">
      <w:pPr>
        <w:pStyle w:val="1"/>
        <w:numPr>
          <w:ilvl w:val="0"/>
          <w:numId w:val="93"/>
        </w:numPr>
        <w:tabs>
          <w:tab w:val="left" w:pos="426"/>
        </w:tabs>
        <w:ind w:left="284" w:firstLine="0"/>
        <w:jc w:val="both"/>
      </w:pPr>
      <w:r>
        <w:t>повышение цены валюты, имеющее место вследствие мероприятий, проводимых государством;</w:t>
      </w:r>
    </w:p>
    <w:p w:rsidR="0074038B" w:rsidRDefault="003511DB" w:rsidP="0063256E">
      <w:pPr>
        <w:pStyle w:val="1"/>
        <w:numPr>
          <w:ilvl w:val="0"/>
          <w:numId w:val="93"/>
        </w:numPr>
        <w:tabs>
          <w:tab w:val="left" w:pos="426"/>
        </w:tabs>
        <w:ind w:left="284" w:firstLine="0"/>
        <w:jc w:val="both"/>
      </w:pPr>
      <w:r>
        <w:t>установление, фиксирование курса иностранной валюты в национальных денежных единицах;</w:t>
      </w:r>
    </w:p>
    <w:p w:rsidR="00283148" w:rsidRDefault="003511DB" w:rsidP="0063256E">
      <w:pPr>
        <w:pStyle w:val="1"/>
        <w:numPr>
          <w:ilvl w:val="0"/>
          <w:numId w:val="93"/>
        </w:numPr>
        <w:tabs>
          <w:tab w:val="left" w:pos="426"/>
        </w:tabs>
        <w:ind w:left="284" w:firstLine="0"/>
        <w:jc w:val="both"/>
      </w:pPr>
      <w:r>
        <w:t>+ установление курса иностранной валюты по отношению к валюте данной страны на основе законов, норм, правил, действующих в данной стране;</w:t>
      </w:r>
    </w:p>
    <w:p w:rsidR="0074038B" w:rsidRDefault="003511DB" w:rsidP="0063256E">
      <w:pPr>
        <w:pStyle w:val="1"/>
        <w:numPr>
          <w:ilvl w:val="0"/>
          <w:numId w:val="93"/>
        </w:numPr>
        <w:tabs>
          <w:tab w:val="left" w:pos="426"/>
        </w:tabs>
        <w:ind w:left="284" w:firstLine="0"/>
        <w:jc w:val="both"/>
      </w:pPr>
      <w:r>
        <w:t>массовая продажа неустойчивых валют в ожидании их девальвации и скупка валют- кандидатов на ревальвацию.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0"/>
          <w:tab w:val="left" w:pos="426"/>
        </w:tabs>
        <w:ind w:left="-284"/>
        <w:jc w:val="both"/>
      </w:pPr>
      <w:bookmarkStart w:id="674" w:name="bookmark950"/>
      <w:bookmarkEnd w:id="674"/>
      <w:r>
        <w:t>Валютная спекуляция - это:</w:t>
      </w:r>
    </w:p>
    <w:p w:rsidR="0074038B" w:rsidRDefault="003511DB" w:rsidP="0063256E">
      <w:pPr>
        <w:pStyle w:val="1"/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</w:pPr>
      <w:r>
        <w:lastRenderedPageBreak/>
        <w:t>+ операции на валютном рынке с целью получения прибыли от изменений валютных курсов во времени или на различных рынках, а также связанное с этими операциями преднамеренное принятие валютного риска;</w:t>
      </w:r>
    </w:p>
    <w:p w:rsidR="0074038B" w:rsidRDefault="003511DB" w:rsidP="0063256E">
      <w:pPr>
        <w:pStyle w:val="1"/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</w:pPr>
      <w:r>
        <w:t>банковская, биржевая деятельность, а также операции физических и юридических лиц, связанные с куплей-продажей иностранной валюты;</w:t>
      </w:r>
    </w:p>
    <w:p w:rsidR="0074038B" w:rsidRDefault="003511DB" w:rsidP="0063256E">
      <w:pPr>
        <w:pStyle w:val="1"/>
        <w:numPr>
          <w:ilvl w:val="0"/>
          <w:numId w:val="94"/>
        </w:numPr>
        <w:tabs>
          <w:tab w:val="left" w:pos="284"/>
          <w:tab w:val="left" w:pos="426"/>
        </w:tabs>
        <w:spacing w:line="233" w:lineRule="auto"/>
        <w:ind w:left="284" w:firstLine="0"/>
        <w:jc w:val="both"/>
      </w:pPr>
      <w:r>
        <w:t>метод директивного регулирования динамики валютного курса в условиях его неустойчивости, состоит в установлении нижнего и верхнего пределов колебаний курса национальной валюты;</w:t>
      </w:r>
    </w:p>
    <w:p w:rsidR="0074038B" w:rsidRDefault="003511DB" w:rsidP="0063256E">
      <w:pPr>
        <w:pStyle w:val="1"/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</w:pPr>
      <w:r>
        <w:t>стратегия валютных операций, заключающаяся в поиске наиболее эффективных методов</w:t>
      </w:r>
      <w:r w:rsidR="00AA7581">
        <w:t xml:space="preserve"> </w:t>
      </w:r>
      <w:r>
        <w:t>перевода средств в другую страну.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0"/>
          <w:tab w:val="left" w:pos="426"/>
          <w:tab w:val="left" w:pos="616"/>
        </w:tabs>
        <w:ind w:left="-284"/>
        <w:jc w:val="both"/>
      </w:pPr>
      <w:bookmarkStart w:id="675" w:name="bookmark951"/>
      <w:bookmarkEnd w:id="675"/>
      <w:r>
        <w:t>Базисная валюта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76" w:name="bookmark952"/>
      <w:bookmarkEnd w:id="676"/>
      <w:r>
        <w:t>денежная единица данной страны, используемая во внешнеэкономических связях и международных расчетах с другими странами;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77" w:name="bookmark953"/>
      <w:bookmarkEnd w:id="677"/>
      <w:r>
        <w:t>валюта, свободно и неограниченно обмениваемая на другие иностранные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78" w:name="bookmark954"/>
      <w:bookmarkEnd w:id="678"/>
      <w:r>
        <w:t>+ валюта, по отношению к которой котируются другие валюты в данной стране или финансовом центре;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after="140"/>
        <w:jc w:val="both"/>
      </w:pPr>
      <w:bookmarkStart w:id="679" w:name="bookmark955"/>
      <w:bookmarkEnd w:id="679"/>
      <w:r>
        <w:t>валюта, которая функционирует только в пределах одной страны и не обменивается на другие иностранные валюты.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0"/>
          <w:tab w:val="left" w:pos="426"/>
          <w:tab w:val="left" w:pos="611"/>
        </w:tabs>
        <w:spacing w:line="230" w:lineRule="auto"/>
        <w:ind w:left="-284"/>
        <w:jc w:val="both"/>
      </w:pPr>
      <w:bookmarkStart w:id="680" w:name="bookmark956"/>
      <w:bookmarkEnd w:id="680"/>
      <w:r>
        <w:t>Валютный паритет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line="230" w:lineRule="auto"/>
        <w:jc w:val="both"/>
      </w:pPr>
      <w:bookmarkStart w:id="681" w:name="bookmark957"/>
      <w:bookmarkEnd w:id="681"/>
      <w:r>
        <w:t>контракт на право купить либо продать в течение договорного рока и по договорной цене лот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82" w:name="bookmark958"/>
      <w:bookmarkEnd w:id="682"/>
      <w:r>
        <w:t>+ твердое, официально установленное соотношение обмена одной валюты на другую;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83" w:name="bookmark959"/>
      <w:bookmarkEnd w:id="683"/>
      <w:r>
        <w:t>валютный обменный курс, позволяющий автоматически, путем небольших сдвигов, изменять номинальную стоимость валюты страны, увеличивая или понижая ее, если на реальных торгах на валютных биржевых рынках цена валюты в отношении к иным валютам продолжает держаться на самом низком или на самом высоком уровне в пределах установленного диапазона в течение определенного периода времени;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after="140"/>
        <w:jc w:val="both"/>
      </w:pPr>
      <w:bookmarkStart w:id="684" w:name="bookmark960"/>
      <w:bookmarkEnd w:id="684"/>
      <w:r>
        <w:t>международная валюта или денежная единица, предназначенная для использования наряду с иными валютами в банковских резервах по всему миру.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-142"/>
          <w:tab w:val="left" w:pos="0"/>
          <w:tab w:val="left" w:pos="616"/>
        </w:tabs>
        <w:ind w:left="-284"/>
        <w:jc w:val="both"/>
      </w:pPr>
      <w:bookmarkStart w:id="685" w:name="bookmark961"/>
      <w:bookmarkEnd w:id="685"/>
      <w:r>
        <w:t>Золотые точки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86" w:name="bookmark962"/>
      <w:bookmarkEnd w:id="686"/>
      <w:r>
        <w:t>+ минимальные пределы отклонений, в рамках которых могут различаться ставки обмена валюты в странах, придерживающихся золотого стандарта;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87" w:name="bookmark963"/>
      <w:bookmarkEnd w:id="687"/>
      <w:r>
        <w:t>сбор, взимаемый при обмене падающей иностранной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jc w:val="both"/>
      </w:pPr>
      <w:bookmarkStart w:id="688" w:name="bookmark964"/>
      <w:bookmarkEnd w:id="688"/>
      <w:r>
        <w:t>премия, выплачиваемая при конвертации одной национальной валюты в другую;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after="140"/>
        <w:jc w:val="both"/>
      </w:pPr>
      <w:bookmarkStart w:id="689" w:name="bookmark965"/>
      <w:bookmarkEnd w:id="689"/>
      <w:r>
        <w:t>система, допускающая изменения номинальном обменном курсе иностранной валюты, если платежный баланс выпустившей ее страны был несбалансирован в течение длительного времени.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0"/>
          <w:tab w:val="left" w:pos="426"/>
          <w:tab w:val="left" w:pos="717"/>
        </w:tabs>
        <w:spacing w:line="230" w:lineRule="auto"/>
        <w:ind w:left="-284"/>
        <w:jc w:val="both"/>
      </w:pPr>
      <w:bookmarkStart w:id="690" w:name="bookmark966"/>
      <w:bookmarkEnd w:id="690"/>
      <w:r>
        <w:t>Выбрать правильные высказывания: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line="230" w:lineRule="auto"/>
        <w:jc w:val="both"/>
      </w:pPr>
      <w:bookmarkStart w:id="691" w:name="bookmark967"/>
      <w:bookmarkEnd w:id="691"/>
      <w:r>
        <w:t>увеличение объема денежной массы в стране ведет к росту курса национальной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line="230" w:lineRule="auto"/>
        <w:jc w:val="both"/>
      </w:pPr>
      <w:bookmarkStart w:id="692" w:name="bookmark968"/>
      <w:bookmarkEnd w:id="692"/>
      <w:r>
        <w:t>+ девальвация национальной денежной единицы делает выгодным импорт;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line="230" w:lineRule="auto"/>
        <w:jc w:val="both"/>
      </w:pPr>
      <w:bookmarkStart w:id="693" w:name="bookmark969"/>
      <w:bookmarkEnd w:id="693"/>
      <w:r>
        <w:t>экспорт капитала из страны приводит к росту курса национальной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85"/>
        </w:tabs>
        <w:spacing w:line="230" w:lineRule="auto"/>
        <w:jc w:val="both"/>
      </w:pPr>
      <w:bookmarkStart w:id="694" w:name="bookmark970"/>
      <w:bookmarkEnd w:id="694"/>
      <w:r>
        <w:t>фиксированный валютный курс устанавливается на основе взаимодействия спроса и</w:t>
      </w:r>
    </w:p>
    <w:p w:rsidR="0074038B" w:rsidRDefault="003511DB" w:rsidP="00283148">
      <w:pPr>
        <w:pStyle w:val="1"/>
        <w:tabs>
          <w:tab w:val="left" w:pos="284"/>
          <w:tab w:val="left" w:pos="426"/>
          <w:tab w:val="left" w:pos="7896"/>
        </w:tabs>
        <w:spacing w:line="230" w:lineRule="auto"/>
        <w:jc w:val="both"/>
      </w:pPr>
      <w:r>
        <w:t>предложения на иностранную валюту.</w:t>
      </w:r>
      <w:r>
        <w:tab/>
        <w:t>,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-284"/>
        <w:jc w:val="both"/>
      </w:pPr>
      <w:r>
        <w:t>K элементам мировой валютной системы следует отнести: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695" w:name="bookmark971"/>
      <w:bookmarkEnd w:id="695"/>
      <w:r>
        <w:t>+международные платежные средства;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696" w:name="bookmark972"/>
      <w:bookmarkEnd w:id="696"/>
      <w:r>
        <w:t>+ механизм установления и поддержания валютных курсов;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697" w:name="bookmark973"/>
      <w:bookmarkEnd w:id="697"/>
      <w:r>
        <w:t>+ порядок балансирования международных платежей;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spacing w:after="140"/>
        <w:jc w:val="both"/>
      </w:pPr>
      <w:bookmarkStart w:id="698" w:name="bookmark974"/>
      <w:bookmarkEnd w:id="698"/>
      <w:r>
        <w:t>+ условия конвертируемости валют.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746"/>
        </w:tabs>
        <w:ind w:left="-284"/>
        <w:jc w:val="both"/>
      </w:pPr>
      <w:bookmarkStart w:id="699" w:name="bookmark975"/>
      <w:bookmarkEnd w:id="699"/>
      <w:r>
        <w:t>Какие преимущества дает стране конвертируемость национальной валюты?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658"/>
        </w:tabs>
        <w:jc w:val="both"/>
      </w:pPr>
      <w:bookmarkStart w:id="700" w:name="bookmark976"/>
      <w:bookmarkEnd w:id="700"/>
      <w:r>
        <w:t>+ способствует повышению спроса;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01" w:name="bookmark977"/>
      <w:bookmarkEnd w:id="701"/>
      <w:r>
        <w:lastRenderedPageBreak/>
        <w:t>+ обращение валюты делает внутренний рынок доступным для иностранных конкурентов;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02" w:name="bookmark978"/>
      <w:bookmarkEnd w:id="702"/>
      <w:r>
        <w:t>способствует росту инфляции;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spacing w:after="140"/>
        <w:jc w:val="both"/>
      </w:pPr>
      <w:bookmarkStart w:id="703" w:name="bookmark979"/>
      <w:bookmarkEnd w:id="703"/>
      <w:r>
        <w:t>обращение валюты ведет к ее ревальвации.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996"/>
        </w:tabs>
        <w:ind w:left="-284"/>
        <w:jc w:val="both"/>
      </w:pPr>
      <w:bookmarkStart w:id="704" w:name="bookmark980"/>
      <w:bookmarkEnd w:id="704"/>
      <w:r>
        <w:t>Международное валютно-кредитное учреждение, имеющее статус специализированного отделения ООН и созданное на международной валютно-финансовой конференции в Бреттон-Вудсе в 1944 г., называется: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05" w:name="bookmark981"/>
      <w:bookmarkEnd w:id="705"/>
      <w:r>
        <w:t>Мировым банком;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06" w:name="bookmark982"/>
      <w:bookmarkEnd w:id="706"/>
      <w:r>
        <w:t>Европейским банком реконструкции и развития;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07" w:name="bookmark983"/>
      <w:bookmarkEnd w:id="707"/>
      <w:r>
        <w:t>+ Международным валютным фондом;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spacing w:after="140"/>
        <w:jc w:val="both"/>
      </w:pPr>
      <w:bookmarkStart w:id="708" w:name="bookmark984"/>
      <w:bookmarkEnd w:id="708"/>
      <w:r>
        <w:t>Банком международных расчетов.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746"/>
        </w:tabs>
        <w:ind w:left="-284"/>
        <w:jc w:val="both"/>
      </w:pPr>
      <w:bookmarkStart w:id="709" w:name="bookmark985"/>
      <w:bookmarkEnd w:id="709"/>
      <w:r>
        <w:t>Валютное соглашение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10" w:name="bookmark986"/>
      <w:bookmarkEnd w:id="710"/>
      <w:r>
        <w:t>+ международное соглашение между двумя или несколькими государствами по вопросам регулирования валютных расчетов между странами или группами стран;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11" w:name="bookmark987"/>
      <w:bookmarkEnd w:id="711"/>
      <w:r>
        <w:t>вывоз товара по бросовым ценам, благодаря снижению обменного курса валюты страны-экспортера;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12" w:name="bookmark988"/>
      <w:bookmarkEnd w:id="712"/>
      <w:r>
        <w:t>межправительственное соглашение о взаимном зачете встречных требований и обязательств, вытекающих из стоимостного равенства товарных поставок и оказываемых услуг;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spacing w:after="140"/>
        <w:jc w:val="both"/>
      </w:pPr>
      <w:bookmarkStart w:id="713" w:name="bookmark989"/>
      <w:bookmarkEnd w:id="713"/>
      <w:r>
        <w:t>значительное разовое целенаправленное воздействие центрального банка страны на валютный рынок и валютный курс, осуществляемое путем продажи или закупки банком крупных партий иностранной валюты.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806"/>
        </w:tabs>
        <w:ind w:left="-284"/>
        <w:jc w:val="both"/>
      </w:pPr>
      <w:bookmarkStart w:id="714" w:name="bookmark990"/>
      <w:bookmarkEnd w:id="714"/>
      <w:r>
        <w:t>Валютная лихорадка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15" w:name="bookmark991"/>
      <w:bookmarkEnd w:id="715"/>
      <w:r>
        <w:t>повышение цены валюты, имеющее место вследствие мероприятий, проводимых государством;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16" w:name="bookmark992"/>
      <w:bookmarkEnd w:id="716"/>
      <w:r>
        <w:t>установление, фиксирование курса иностранной валюты в национальных денежных единицах;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17" w:name="bookmark993"/>
      <w:bookmarkEnd w:id="717"/>
      <w:r>
        <w:t>установление курса иностранной валюты по отношению к валюте данной страны на основе законов, норм, правил, действующих в данной стране;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spacing w:after="140"/>
        <w:jc w:val="both"/>
      </w:pPr>
      <w:bookmarkStart w:id="718" w:name="bookmark994"/>
      <w:bookmarkEnd w:id="718"/>
      <w:r>
        <w:t>+ массовая продажа неустойчивых валют в ожидании их девальвации и скупка валют-кандидатов на ревальвацию.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806"/>
        </w:tabs>
        <w:ind w:left="-284"/>
        <w:jc w:val="both"/>
      </w:pPr>
      <w:bookmarkStart w:id="719" w:name="bookmark995"/>
      <w:bookmarkEnd w:id="719"/>
      <w:r>
        <w:t>Валютная сделка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20" w:name="bookmark996"/>
      <w:bookmarkEnd w:id="720"/>
      <w:r>
        <w:t>операции на валютном рынке с целью получения прибыли от изменений валютных курсов во времени или на различных рынках, а также связанное с этими операциями преднамеренное принятие валютного риска;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21" w:name="bookmark997"/>
      <w:bookmarkEnd w:id="721"/>
      <w:r>
        <w:t>+ банковская, биржевая деятельность, а также операции физических и юридических лиц, связанные с куплей-продажей иностранной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jc w:val="both"/>
      </w:pPr>
      <w:bookmarkStart w:id="722" w:name="bookmark998"/>
      <w:bookmarkEnd w:id="722"/>
      <w:r>
        <w:t>метод директивного регулирования динамики валютного курса в условиях его неустойчивости, состоит в установлении нижнего и верхнего пределов колебаний курса национальной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996"/>
        </w:tabs>
        <w:spacing w:after="140"/>
        <w:jc w:val="both"/>
      </w:pPr>
      <w:bookmarkStart w:id="723" w:name="bookmark999"/>
      <w:bookmarkEnd w:id="723"/>
      <w:r>
        <w:t>стратегия валютных операций, заключающаяся в поиске наиболее эффективных методов перевода средств в другую страну.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734"/>
        </w:tabs>
        <w:ind w:left="-284"/>
        <w:jc w:val="both"/>
      </w:pPr>
      <w:bookmarkStart w:id="724" w:name="bookmark1000"/>
      <w:bookmarkEnd w:id="724"/>
      <w:r>
        <w:t>Замкнутая валюта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25" w:name="bookmark1001"/>
      <w:bookmarkEnd w:id="725"/>
      <w:r>
        <w:t>денежная единица данной страны, используемая во внешнеэкономических связях и международных расчетах с другими странами;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26" w:name="bookmark1002"/>
      <w:bookmarkEnd w:id="726"/>
      <w:r>
        <w:t>валюта, свободно и неограниченно обмениваемая на другие иностранные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27" w:name="bookmark1003"/>
      <w:bookmarkEnd w:id="727"/>
      <w:r>
        <w:t>валюта, по отношению к которой котируются другие валюты в данной стране или финансовом центре;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627"/>
        </w:tabs>
        <w:spacing w:after="140"/>
        <w:jc w:val="both"/>
      </w:pPr>
      <w:bookmarkStart w:id="728" w:name="bookmark1004"/>
      <w:bookmarkEnd w:id="728"/>
      <w:r>
        <w:t>+ валюта, которая функционирует только в пределах одной страны и не обменивается на другие иностранные валюты.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734"/>
        </w:tabs>
        <w:ind w:left="-284"/>
        <w:jc w:val="both"/>
      </w:pPr>
      <w:bookmarkStart w:id="729" w:name="bookmark1005"/>
      <w:bookmarkEnd w:id="729"/>
      <w:r>
        <w:lastRenderedPageBreak/>
        <w:t>Слабоподвижная фиксация валютного курса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30" w:name="bookmark1006"/>
      <w:bookmarkEnd w:id="730"/>
      <w:r>
        <w:t>контракт на право купить либо продать в течение договорного рока и по договорной цене лот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31" w:name="bookmark1007"/>
      <w:bookmarkEnd w:id="731"/>
      <w:r>
        <w:t>твердое, официально установленное соотношение обмена одной валюты на другую;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627"/>
        </w:tabs>
        <w:jc w:val="both"/>
      </w:pPr>
      <w:bookmarkStart w:id="732" w:name="bookmark1008"/>
      <w:bookmarkEnd w:id="732"/>
      <w:r>
        <w:t>+ валютный обменный курс, позволяющий автоматически, путем небольших сдвигов, изменять номинальную стоимость валюты страны, увеличивая или понижая ее, если на реальных торгах на валютных биржевых рынках цена валюты в отношении к иным валютам продолжает держаться на самом низком или на самом высоком уровне в пределах установленного диапазона в течение определенного периода времени;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spacing w:after="140"/>
        <w:jc w:val="both"/>
      </w:pPr>
      <w:bookmarkStart w:id="733" w:name="bookmark1009"/>
      <w:bookmarkEnd w:id="733"/>
      <w:r>
        <w:t>международная валюта или денежная единица, предназначенная для использования наряду с иными валютами в банковских резервах по всему миру.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0"/>
          <w:tab w:val="left" w:pos="142"/>
          <w:tab w:val="left" w:pos="794"/>
        </w:tabs>
        <w:ind w:left="-284"/>
        <w:jc w:val="both"/>
      </w:pPr>
      <w:bookmarkStart w:id="734" w:name="bookmark1010"/>
      <w:bookmarkEnd w:id="734"/>
      <w:r>
        <w:t>Регулируемая фиксация - это: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35" w:name="bookmark1011"/>
      <w:bookmarkEnd w:id="735"/>
      <w:r>
        <w:t>минимальные пределы отклонений, в рамках которых могут различаться ставки обмена валюты в странах, придерживающихся золотого стандарта;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36" w:name="bookmark1012"/>
      <w:bookmarkEnd w:id="736"/>
      <w:r>
        <w:t>сбор, взимаемый при обмене падающей иностранной валюты;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37" w:name="bookmark1013"/>
      <w:bookmarkEnd w:id="737"/>
      <w:r>
        <w:t>премия, выплачиваемая при конвертации одной национальной валюты в другую;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spacing w:after="140"/>
        <w:jc w:val="both"/>
      </w:pPr>
      <w:bookmarkStart w:id="738" w:name="bookmark1014"/>
      <w:bookmarkEnd w:id="738"/>
      <w:r>
        <w:t>+ система, допускающая изменения номинальном обменном курсе иностранной валюты, если платежный баланс выпустившей ее страны был несбалансирован в течение длительного времени.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753"/>
        </w:tabs>
        <w:ind w:left="-284"/>
        <w:jc w:val="both"/>
      </w:pPr>
      <w:bookmarkStart w:id="739" w:name="bookmark1015"/>
      <w:bookmarkEnd w:id="739"/>
      <w:r>
        <w:t>Выбрать правильные высказывания: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40" w:name="bookmark1016"/>
      <w:bookmarkEnd w:id="740"/>
      <w:r>
        <w:t>девальвация национальной валюты означает, что выраженная в национальной валюте: цена за иностранную валюту понижается;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41" w:name="bookmark1017"/>
      <w:bookmarkEnd w:id="741"/>
      <w:r>
        <w:t>девальвация национальной денежной единицы ведет к потере прибыли, полученной от экспорта в пересчете на отечественные товары на рынках других стран;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42" w:name="bookmark1018"/>
      <w:bookmarkEnd w:id="742"/>
      <w:r>
        <w:t>ревальвация создает для проводящей ее страны возможность дешевле приобретать иностранную валюту, что совпадает с интересами экспортеров товаров и импортеров капитала;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spacing w:after="140"/>
        <w:jc w:val="both"/>
      </w:pPr>
      <w:bookmarkStart w:id="743" w:name="bookmark1019"/>
      <w:bookmarkEnd w:id="743"/>
      <w:r>
        <w:t>+ в современных условиях понятие ревальвации используются для обозначения длительного и устойчивого повышения курса данной валюты на мировых валютных рынках.</w:t>
      </w:r>
    </w:p>
    <w:p w:rsidR="0074038B" w:rsidRDefault="003511DB" w:rsidP="0063256E">
      <w:pPr>
        <w:pStyle w:val="1"/>
        <w:numPr>
          <w:ilvl w:val="0"/>
          <w:numId w:val="81"/>
        </w:numPr>
        <w:tabs>
          <w:tab w:val="left" w:pos="142"/>
          <w:tab w:val="left" w:pos="426"/>
          <w:tab w:val="left" w:pos="753"/>
        </w:tabs>
        <w:ind w:left="-284"/>
        <w:jc w:val="both"/>
      </w:pPr>
      <w:bookmarkStart w:id="744" w:name="bookmark1020"/>
      <w:bookmarkEnd w:id="744"/>
      <w:r>
        <w:t>Основой национальной валютной системы выступает: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45" w:name="bookmark1021"/>
      <w:bookmarkEnd w:id="745"/>
      <w:r>
        <w:t>+ установленная законом денежная единица государства;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46" w:name="bookmark1022"/>
      <w:bookmarkEnd w:id="746"/>
      <w:r>
        <w:t>валютный курс;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jc w:val="both"/>
      </w:pPr>
      <w:bookmarkStart w:id="747" w:name="bookmark1023"/>
      <w:bookmarkEnd w:id="747"/>
      <w:r>
        <w:t>конвертируемость валют;</w:t>
      </w:r>
    </w:p>
    <w:p w:rsidR="0074038B" w:rsidRDefault="003511DB" w:rsidP="0063256E">
      <w:pPr>
        <w:pStyle w:val="1"/>
        <w:numPr>
          <w:ilvl w:val="0"/>
          <w:numId w:val="78"/>
        </w:numPr>
        <w:tabs>
          <w:tab w:val="left" w:pos="284"/>
          <w:tab w:val="left" w:pos="426"/>
          <w:tab w:val="left" w:pos="1012"/>
        </w:tabs>
        <w:spacing w:after="280"/>
        <w:jc w:val="both"/>
      </w:pPr>
      <w:bookmarkStart w:id="748" w:name="bookmark1024"/>
      <w:bookmarkEnd w:id="748"/>
      <w:r>
        <w:t>базисная валюта.</w:t>
      </w:r>
    </w:p>
    <w:p w:rsidR="0074038B" w:rsidRPr="00283148" w:rsidRDefault="003511DB">
      <w:pPr>
        <w:pStyle w:val="1"/>
        <w:ind w:firstLine="380"/>
        <w:jc w:val="both"/>
        <w:rPr>
          <w:b/>
        </w:rPr>
      </w:pPr>
      <w:r w:rsidRPr="00283148">
        <w:rPr>
          <w:b/>
        </w:rPr>
        <w:t>Тема 4.2. Национальная, мировая и международная валютные системы</w:t>
      </w:r>
    </w:p>
    <w:p w:rsidR="0074038B" w:rsidRDefault="003511DB">
      <w:pPr>
        <w:pStyle w:val="1"/>
        <w:ind w:firstLine="280"/>
        <w:jc w:val="both"/>
      </w:pPr>
      <w:r>
        <w:t>Устный опрос</w:t>
      </w:r>
    </w:p>
    <w:p w:rsidR="0074038B" w:rsidRDefault="003511DB" w:rsidP="00C31003">
      <w:pPr>
        <w:pStyle w:val="1"/>
        <w:tabs>
          <w:tab w:val="left" w:pos="284"/>
        </w:tabs>
        <w:jc w:val="both"/>
      </w:pPr>
      <w:r>
        <w:t>1 .В чем сущность мировой валютной системы? Какие элементы ее образуют?</w:t>
      </w:r>
    </w:p>
    <w:p w:rsidR="0074038B" w:rsidRDefault="003511DB" w:rsidP="0063256E">
      <w:pPr>
        <w:pStyle w:val="1"/>
        <w:numPr>
          <w:ilvl w:val="0"/>
          <w:numId w:val="82"/>
        </w:numPr>
        <w:tabs>
          <w:tab w:val="left" w:pos="284"/>
          <w:tab w:val="left" w:pos="733"/>
        </w:tabs>
        <w:jc w:val="both"/>
      </w:pPr>
      <w:bookmarkStart w:id="749" w:name="bookmark1025"/>
      <w:bookmarkEnd w:id="749"/>
      <w:r>
        <w:t>Раскройте различия мировых валютных систем. Каковы их преимущества и недостатки?</w:t>
      </w:r>
    </w:p>
    <w:p w:rsidR="0074038B" w:rsidRDefault="003511DB" w:rsidP="0063256E">
      <w:pPr>
        <w:pStyle w:val="1"/>
        <w:numPr>
          <w:ilvl w:val="0"/>
          <w:numId w:val="82"/>
        </w:numPr>
        <w:tabs>
          <w:tab w:val="left" w:pos="284"/>
          <w:tab w:val="left" w:pos="738"/>
        </w:tabs>
        <w:jc w:val="both"/>
      </w:pPr>
      <w:bookmarkStart w:id="750" w:name="bookmark1026"/>
      <w:bookmarkEnd w:id="750"/>
      <w:r>
        <w:t>В чем заключается особая роль доллара на современном этапе развития мировой валютной системы?</w:t>
      </w:r>
    </w:p>
    <w:p w:rsidR="0074038B" w:rsidRDefault="003511DB" w:rsidP="0063256E">
      <w:pPr>
        <w:pStyle w:val="1"/>
        <w:numPr>
          <w:ilvl w:val="0"/>
          <w:numId w:val="82"/>
        </w:numPr>
        <w:tabs>
          <w:tab w:val="left" w:pos="284"/>
        </w:tabs>
      </w:pPr>
      <w:bookmarkStart w:id="751" w:name="bookmark1027"/>
      <w:bookmarkEnd w:id="751"/>
      <w:r>
        <w:t>Раскройте элементы, образующие национальную валютную систему.</w:t>
      </w:r>
    </w:p>
    <w:p w:rsidR="0074038B" w:rsidRDefault="003511DB" w:rsidP="00C31003">
      <w:pPr>
        <w:pStyle w:val="1"/>
      </w:pPr>
      <w:r>
        <w:t>5.Что такое резервная валюта?</w:t>
      </w:r>
    </w:p>
    <w:p w:rsidR="00C31003" w:rsidRDefault="00C31003">
      <w:pPr>
        <w:pStyle w:val="1"/>
        <w:rPr>
          <w:b/>
        </w:rPr>
      </w:pPr>
    </w:p>
    <w:p w:rsidR="0074038B" w:rsidRPr="00283148" w:rsidRDefault="003511DB">
      <w:pPr>
        <w:pStyle w:val="1"/>
        <w:rPr>
          <w:b/>
        </w:rPr>
      </w:pPr>
      <w:r w:rsidRPr="00283148">
        <w:rPr>
          <w:b/>
        </w:rPr>
        <w:t>Тема 4.3. Валютная система РФ. Международные кредитные отношения</w:t>
      </w:r>
    </w:p>
    <w:p w:rsidR="0074038B" w:rsidRDefault="003511DB">
      <w:pPr>
        <w:pStyle w:val="1"/>
      </w:pPr>
      <w:r>
        <w:t>Практическое задание:</w:t>
      </w:r>
    </w:p>
    <w:p w:rsidR="0074038B" w:rsidRDefault="003511DB" w:rsidP="00C31003">
      <w:pPr>
        <w:pStyle w:val="1"/>
      </w:pPr>
      <w:r>
        <w:rPr>
          <w:b/>
          <w:bCs/>
        </w:rPr>
        <w:t>Занятие 1.</w:t>
      </w:r>
    </w:p>
    <w:p w:rsidR="0074038B" w:rsidRDefault="003511DB" w:rsidP="0063256E">
      <w:pPr>
        <w:pStyle w:val="1"/>
        <w:numPr>
          <w:ilvl w:val="0"/>
          <w:numId w:val="95"/>
        </w:numPr>
        <w:tabs>
          <w:tab w:val="left" w:pos="358"/>
        </w:tabs>
        <w:spacing w:line="228" w:lineRule="auto"/>
      </w:pPr>
      <w:bookmarkStart w:id="752" w:name="bookmark1129"/>
      <w:bookmarkEnd w:id="752"/>
      <w:r>
        <w:t>Банк в Москве устанавливает следующую котировку доллара США к рублю:</w:t>
      </w:r>
    </w:p>
    <w:p w:rsidR="0074038B" w:rsidRDefault="003511DB">
      <w:pPr>
        <w:pStyle w:val="1"/>
      </w:pPr>
      <w:r>
        <w:t>покупка 28,5450</w:t>
      </w:r>
    </w:p>
    <w:p w:rsidR="0074038B" w:rsidRDefault="003511DB">
      <w:pPr>
        <w:pStyle w:val="1"/>
      </w:pPr>
      <w:r>
        <w:t>продажа 28,5500</w:t>
      </w:r>
    </w:p>
    <w:p w:rsidR="0074038B" w:rsidRDefault="003511DB">
      <w:pPr>
        <w:pStyle w:val="1"/>
        <w:tabs>
          <w:tab w:val="left" w:pos="368"/>
          <w:tab w:val="left" w:pos="7482"/>
        </w:tabs>
        <w:spacing w:line="233" w:lineRule="auto"/>
      </w:pPr>
      <w:bookmarkStart w:id="753" w:name="bookmark1130"/>
      <w:r>
        <w:lastRenderedPageBreak/>
        <w:t>а</w:t>
      </w:r>
      <w:bookmarkEnd w:id="753"/>
      <w:r>
        <w:t>)</w:t>
      </w:r>
      <w:r>
        <w:tab/>
        <w:t>Сколько рублей будет получено при обмене 100 долл. США?</w:t>
      </w:r>
      <w:r>
        <w:tab/>
      </w:r>
    </w:p>
    <w:p w:rsidR="0074038B" w:rsidRDefault="003511DB" w:rsidP="00E6311A">
      <w:pPr>
        <w:pStyle w:val="1"/>
        <w:tabs>
          <w:tab w:val="left" w:pos="382"/>
        </w:tabs>
      </w:pPr>
      <w:bookmarkStart w:id="754" w:name="bookmark1131"/>
      <w:r>
        <w:t>б</w:t>
      </w:r>
      <w:bookmarkEnd w:id="754"/>
      <w:r>
        <w:t>)</w:t>
      </w:r>
      <w:r>
        <w:tab/>
        <w:t>Сколько долларов США будет получено при обмене 1 млн. рублей?</w:t>
      </w:r>
    </w:p>
    <w:p w:rsidR="00E6311A" w:rsidRDefault="00E6311A" w:rsidP="00E6311A">
      <w:pPr>
        <w:pStyle w:val="1"/>
        <w:tabs>
          <w:tab w:val="left" w:pos="382"/>
        </w:tabs>
      </w:pPr>
    </w:p>
    <w:p w:rsidR="0074038B" w:rsidRDefault="003511DB" w:rsidP="0063256E">
      <w:pPr>
        <w:pStyle w:val="1"/>
        <w:numPr>
          <w:ilvl w:val="0"/>
          <w:numId w:val="83"/>
        </w:numPr>
        <w:tabs>
          <w:tab w:val="left" w:pos="358"/>
        </w:tabs>
      </w:pPr>
      <w:bookmarkStart w:id="755" w:name="bookmark1132"/>
      <w:bookmarkEnd w:id="755"/>
      <w:r>
        <w:t>Банк в Находке установил следующую котировку японской иены:</w:t>
      </w:r>
    </w:p>
    <w:p w:rsidR="0074038B" w:rsidRDefault="003511DB">
      <w:pPr>
        <w:pStyle w:val="1"/>
      </w:pPr>
      <w:r>
        <w:t>покупка 27 руб. за 100 иен</w:t>
      </w:r>
    </w:p>
    <w:p w:rsidR="0074038B" w:rsidRDefault="003511DB">
      <w:pPr>
        <w:pStyle w:val="1"/>
      </w:pPr>
      <w:r>
        <w:t>продажа 27 руб. 50 коп. за 100 иен</w:t>
      </w:r>
    </w:p>
    <w:p w:rsidR="0074038B" w:rsidRDefault="003511DB">
      <w:pPr>
        <w:pStyle w:val="1"/>
        <w:tabs>
          <w:tab w:val="left" w:pos="363"/>
        </w:tabs>
      </w:pPr>
      <w:bookmarkStart w:id="756" w:name="bookmark1133"/>
      <w:r>
        <w:t>а</w:t>
      </w:r>
      <w:bookmarkEnd w:id="756"/>
      <w:r>
        <w:t>)</w:t>
      </w:r>
      <w:r>
        <w:tab/>
        <w:t>Сколько рублей будет получено при обмене 10000 иен?</w:t>
      </w:r>
    </w:p>
    <w:p w:rsidR="0074038B" w:rsidRDefault="003511DB" w:rsidP="00E6311A">
      <w:pPr>
        <w:pStyle w:val="1"/>
        <w:tabs>
          <w:tab w:val="left" w:pos="382"/>
        </w:tabs>
      </w:pPr>
      <w:bookmarkStart w:id="757" w:name="bookmark1134"/>
      <w:r>
        <w:t>б</w:t>
      </w:r>
      <w:bookmarkEnd w:id="757"/>
      <w:r>
        <w:t>)</w:t>
      </w:r>
      <w:r>
        <w:tab/>
        <w:t>Сколько иен будет получено при обмене 1 млн. руб.?</w:t>
      </w:r>
    </w:p>
    <w:p w:rsidR="00E6311A" w:rsidRDefault="00E6311A" w:rsidP="00E6311A">
      <w:pPr>
        <w:pStyle w:val="1"/>
        <w:tabs>
          <w:tab w:val="left" w:pos="382"/>
        </w:tabs>
      </w:pPr>
    </w:p>
    <w:p w:rsidR="0074038B" w:rsidRDefault="003511DB" w:rsidP="0063256E">
      <w:pPr>
        <w:pStyle w:val="1"/>
        <w:numPr>
          <w:ilvl w:val="0"/>
          <w:numId w:val="83"/>
        </w:numPr>
        <w:tabs>
          <w:tab w:val="left" w:pos="358"/>
        </w:tabs>
      </w:pPr>
      <w:bookmarkStart w:id="758" w:name="bookmark1135"/>
      <w:bookmarkEnd w:id="758"/>
      <w:r>
        <w:t>Банк в Москве объявил следующую котировку валют:</w:t>
      </w:r>
    </w:p>
    <w:p w:rsidR="0074038B" w:rsidRPr="00E6311A" w:rsidRDefault="003511DB" w:rsidP="00E6311A">
      <w:pPr>
        <w:pStyle w:val="70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6311A">
        <w:rPr>
          <w:rStyle w:val="a3"/>
          <w:rFonts w:eastAsia="Arial"/>
          <w:sz w:val="24"/>
          <w:szCs w:val="24"/>
        </w:rPr>
        <w:t>доллар США/рубль 28,5450 - 28,5500</w:t>
      </w:r>
    </w:p>
    <w:p w:rsidR="0074038B" w:rsidRDefault="003511DB">
      <w:pPr>
        <w:pStyle w:val="1"/>
      </w:pPr>
      <w:r>
        <w:t>евро/рубль 33,3630 - 33,3650</w:t>
      </w:r>
    </w:p>
    <w:p w:rsidR="0074038B" w:rsidRDefault="003511DB">
      <w:pPr>
        <w:pStyle w:val="1"/>
        <w:spacing w:line="228" w:lineRule="auto"/>
        <w:ind w:firstLine="800"/>
      </w:pPr>
      <w:r>
        <w:t>Определите кросс-курс покупки и продажи доллара к евро.</w:t>
      </w: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C31003" w:rsidRDefault="00C31003">
      <w:pPr>
        <w:pStyle w:val="1"/>
        <w:spacing w:line="228" w:lineRule="auto"/>
        <w:ind w:firstLine="800"/>
      </w:pPr>
    </w:p>
    <w:p w:rsidR="00E6311A" w:rsidRDefault="00E6311A" w:rsidP="00C31003">
      <w:pPr>
        <w:pStyle w:val="50"/>
        <w:keepNext/>
        <w:keepLines/>
        <w:ind w:firstLine="0"/>
        <w:rPr>
          <w:b w:val="0"/>
          <w:bCs w:val="0"/>
        </w:rPr>
      </w:pPr>
      <w:bookmarkStart w:id="759" w:name="bookmark1136"/>
      <w:bookmarkStart w:id="760" w:name="bookmark1137"/>
      <w:bookmarkStart w:id="761" w:name="bookmark1138"/>
    </w:p>
    <w:p w:rsidR="00C31003" w:rsidRDefault="00C31003" w:rsidP="00C31003">
      <w:pPr>
        <w:pStyle w:val="1"/>
        <w:tabs>
          <w:tab w:val="left" w:pos="358"/>
        </w:tabs>
        <w:spacing w:after="200" w:line="427" w:lineRule="auto"/>
        <w:rPr>
          <w:b/>
          <w:bCs/>
        </w:rPr>
      </w:pPr>
      <w:bookmarkStart w:id="762" w:name="bookmark1212"/>
      <w:bookmarkEnd w:id="759"/>
      <w:bookmarkEnd w:id="760"/>
      <w:bookmarkEnd w:id="761"/>
      <w:bookmarkEnd w:id="762"/>
    </w:p>
    <w:p w:rsidR="00C31003" w:rsidRDefault="00C31003" w:rsidP="00C31003">
      <w:pPr>
        <w:pStyle w:val="1"/>
        <w:tabs>
          <w:tab w:val="left" w:pos="358"/>
        </w:tabs>
        <w:spacing w:after="200" w:line="427" w:lineRule="auto"/>
        <w:rPr>
          <w:b/>
          <w:bCs/>
        </w:rPr>
      </w:pPr>
    </w:p>
    <w:p w:rsidR="0074038B" w:rsidRDefault="003511DB" w:rsidP="0063256E">
      <w:pPr>
        <w:pStyle w:val="1"/>
        <w:numPr>
          <w:ilvl w:val="0"/>
          <w:numId w:val="83"/>
        </w:numPr>
        <w:tabs>
          <w:tab w:val="left" w:pos="358"/>
        </w:tabs>
        <w:spacing w:line="427" w:lineRule="auto"/>
        <w:ind w:left="-284"/>
        <w:jc w:val="center"/>
      </w:pPr>
      <w:r>
        <w:rPr>
          <w:b/>
          <w:bCs/>
        </w:rPr>
        <w:lastRenderedPageBreak/>
        <w:t>КОНТРОЛЬНО-ОЦЕНОЧНЫЕ МАТЕРИАЛЫ ДЛЯ ИТОГОВОЙ АТТЕСТАЦИИ ПО УЧЕБНОЙ ДИСЦИПЛИНЕ</w:t>
      </w:r>
    </w:p>
    <w:p w:rsidR="0074038B" w:rsidRDefault="003511DB" w:rsidP="00C31003">
      <w:pPr>
        <w:pStyle w:val="50"/>
        <w:keepNext/>
        <w:keepLines/>
        <w:ind w:firstLine="0"/>
        <w:jc w:val="center"/>
      </w:pPr>
      <w:bookmarkStart w:id="763" w:name="bookmark1213"/>
      <w:bookmarkStart w:id="764" w:name="bookmark1214"/>
      <w:bookmarkStart w:id="765" w:name="bookmark1215"/>
      <w:r>
        <w:t>Вопросы к экзамену</w:t>
      </w:r>
      <w:bookmarkEnd w:id="763"/>
      <w:bookmarkEnd w:id="764"/>
      <w:bookmarkEnd w:id="765"/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34"/>
        </w:tabs>
      </w:pPr>
      <w:bookmarkStart w:id="766" w:name="bookmark1216"/>
      <w:bookmarkEnd w:id="766"/>
      <w:r>
        <w:t>Экономическая сущность финансов.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4"/>
        </w:tabs>
      </w:pPr>
      <w:bookmarkStart w:id="767" w:name="bookmark1217"/>
      <w:bookmarkEnd w:id="767"/>
      <w:r>
        <w:t>Функции финансов.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4"/>
        </w:tabs>
      </w:pPr>
      <w:bookmarkStart w:id="768" w:name="bookmark1218"/>
      <w:bookmarkEnd w:id="768"/>
      <w:r>
        <w:t>Понятие и состав финансовой системы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8"/>
        </w:tabs>
      </w:pPr>
      <w:bookmarkStart w:id="769" w:name="bookmark1219"/>
      <w:bookmarkEnd w:id="769"/>
      <w:r>
        <w:t>Управление финансами: сущность и методы. Финансовое планирование и прогнозирование в условиях рыночной экономики.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8"/>
        </w:tabs>
      </w:pPr>
      <w:bookmarkStart w:id="770" w:name="bookmark1220"/>
      <w:bookmarkEnd w:id="770"/>
      <w:r>
        <w:t>Органы управления финансами.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8"/>
        </w:tabs>
      </w:pPr>
      <w:bookmarkStart w:id="771" w:name="bookmark1221"/>
      <w:bookmarkEnd w:id="771"/>
      <w:r>
        <w:t>Содержание и значение финансовой политики.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8"/>
          <w:tab w:val="left" w:pos="7606"/>
        </w:tabs>
      </w:pPr>
      <w:bookmarkStart w:id="772" w:name="bookmark1222"/>
      <w:bookmarkEnd w:id="772"/>
      <w:r>
        <w:t>Финансовый контроль: сод</w:t>
      </w:r>
      <w:r w:rsidR="00C31003">
        <w:t>ержание, виды, формы и методы.</w:t>
      </w:r>
      <w:r w:rsidR="00C31003">
        <w:tab/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8"/>
        </w:tabs>
      </w:pPr>
      <w:bookmarkStart w:id="773" w:name="bookmark1223"/>
      <w:bookmarkEnd w:id="773"/>
      <w:r>
        <w:t>Органы финансового контроля.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358"/>
        </w:tabs>
      </w:pPr>
      <w:bookmarkStart w:id="774" w:name="bookmark1224"/>
      <w:bookmarkEnd w:id="774"/>
      <w:r>
        <w:t>Финансовые ресурсы: сущность и источники формирования.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4"/>
        </w:tabs>
      </w:pPr>
      <w:bookmarkStart w:id="775" w:name="bookmark1225"/>
      <w:bookmarkEnd w:id="775"/>
      <w:r>
        <w:t>Содержание и значение финансового планирования и прогнозирование.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76" w:name="bookmark1226"/>
      <w:bookmarkEnd w:id="776"/>
      <w:r>
        <w:t>Сущность и функции финансов предприятия.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  <w:tab w:val="left" w:pos="7606"/>
        </w:tabs>
      </w:pPr>
      <w:bookmarkStart w:id="777" w:name="bookmark1227"/>
      <w:bookmarkEnd w:id="777"/>
      <w:r>
        <w:t>Принципы организ</w:t>
      </w:r>
      <w:r w:rsidR="00C31003">
        <w:t>ации деятельности предприятий.</w:t>
      </w:r>
      <w:r w:rsidR="00C31003">
        <w:tab/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78" w:name="bookmark1228"/>
      <w:bookmarkEnd w:id="778"/>
      <w:r>
        <w:t xml:space="preserve">Финансы </w:t>
      </w:r>
      <w:r>
        <w:rPr>
          <w:u w:val="single"/>
        </w:rPr>
        <w:t>коммерческих организаций</w:t>
      </w:r>
      <w:r>
        <w:t>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79" w:name="bookmark1229"/>
      <w:bookmarkEnd w:id="779"/>
      <w:r>
        <w:t>Доходы коммерческих организации.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80" w:name="bookmark1230"/>
      <w:bookmarkEnd w:id="780"/>
      <w:r>
        <w:t>Расходы коммерческих организации.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81" w:name="bookmark1231"/>
      <w:bookmarkEnd w:id="781"/>
      <w:r>
        <w:t>Прибыль коммерческих организаций.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82" w:name="bookmark1232"/>
      <w:bookmarkEnd w:id="782"/>
      <w:r>
        <w:t>Рентабельность коммерческих организации.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4"/>
        </w:tabs>
      </w:pPr>
      <w:bookmarkStart w:id="783" w:name="bookmark1233"/>
      <w:bookmarkEnd w:id="783"/>
      <w:r>
        <w:t>Социально-экономическая сущность и функции государственного бюджета.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54"/>
        </w:tabs>
      </w:pPr>
      <w:bookmarkStart w:id="784" w:name="bookmark1234"/>
      <w:bookmarkEnd w:id="784"/>
      <w:r>
        <w:t>Бюджетное устройство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4"/>
        </w:tabs>
      </w:pPr>
      <w:bookmarkStart w:id="785" w:name="bookmark1235"/>
      <w:bookmarkEnd w:id="785"/>
      <w:r>
        <w:t xml:space="preserve">Состав и структура доходов и расходов </w:t>
      </w:r>
      <w:r>
        <w:rPr>
          <w:u w:val="single"/>
        </w:rPr>
        <w:t>федерального бюджета</w:t>
      </w:r>
      <w:r>
        <w:t>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4"/>
        </w:tabs>
      </w:pPr>
      <w:bookmarkStart w:id="786" w:name="bookmark1236"/>
      <w:bookmarkEnd w:id="786"/>
      <w:r>
        <w:t>Состав и структура доходов и расходов региональных бюджетов.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87" w:name="bookmark1237"/>
      <w:bookmarkEnd w:id="787"/>
      <w:r>
        <w:t xml:space="preserve">Состав и структура доходов и расходов </w:t>
      </w:r>
      <w:r>
        <w:rPr>
          <w:u w:val="single"/>
        </w:rPr>
        <w:t>местных бюджетов</w:t>
      </w:r>
      <w:r>
        <w:t>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88" w:name="bookmark1238"/>
      <w:bookmarkEnd w:id="788"/>
      <w:r>
        <w:t>Бюджетный процесс в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  <w:tab w:val="left" w:pos="7606"/>
        </w:tabs>
      </w:pPr>
      <w:bookmarkStart w:id="789" w:name="bookmark1239"/>
      <w:bookmarkEnd w:id="789"/>
      <w:r>
        <w:t>Бюджетный</w:t>
      </w:r>
      <w:r w:rsidR="00C31003">
        <w:t xml:space="preserve"> дефицит и его финансирование.</w:t>
      </w:r>
      <w:r w:rsidR="00C31003">
        <w:tab/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0" w:name="bookmark1240"/>
      <w:bookmarkEnd w:id="790"/>
      <w:r>
        <w:t>Налоговая система: понятие, содержание. Роль налогов в</w:t>
      </w:r>
    </w:p>
    <w:p w:rsidR="0074038B" w:rsidRDefault="003511DB">
      <w:pPr>
        <w:pStyle w:val="1"/>
      </w:pPr>
      <w:r>
        <w:t>формировании доходов федерального бюджета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1" w:name="bookmark1241"/>
      <w:bookmarkEnd w:id="791"/>
      <w:r>
        <w:t>Классификация налогов.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2" w:name="bookmark1242"/>
      <w:bookmarkEnd w:id="792"/>
      <w:r>
        <w:t xml:space="preserve">Современное состояние </w:t>
      </w:r>
      <w:r>
        <w:rPr>
          <w:u w:val="single"/>
        </w:rPr>
        <w:t>налоговой системы</w:t>
      </w:r>
      <w:r>
        <w:t xml:space="preserve"> и основные направления налоговой реформы.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3" w:name="bookmark1243"/>
      <w:bookmarkEnd w:id="793"/>
      <w:r>
        <w:t>Внебюджетные фонды: понятие, сущность.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4" w:name="bookmark1244"/>
      <w:bookmarkEnd w:id="794"/>
      <w:r>
        <w:t>Пенсионный фонд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5" w:name="bookmark1245"/>
      <w:bookmarkEnd w:id="795"/>
      <w:r>
        <w:t>Фонд социального страхования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6" w:name="bookmark1246"/>
      <w:bookmarkEnd w:id="796"/>
      <w:r>
        <w:t>Фонд обязательного медицинского страхования Российской</w:t>
      </w:r>
    </w:p>
    <w:p w:rsidR="0074038B" w:rsidRDefault="003511DB">
      <w:pPr>
        <w:pStyle w:val="1"/>
      </w:pPr>
      <w:r>
        <w:t>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7" w:name="bookmark1247"/>
      <w:bookmarkEnd w:id="797"/>
      <w:r>
        <w:t xml:space="preserve">Сущность и значение </w:t>
      </w:r>
      <w:r>
        <w:rPr>
          <w:u w:val="single"/>
        </w:rPr>
        <w:t>государственного кредита</w:t>
      </w:r>
      <w:r>
        <w:t>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8" w:name="bookmark1248"/>
      <w:bookmarkEnd w:id="798"/>
      <w:r>
        <w:t>Государственный долг: понятие, формы, виды, источники погашения.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799" w:name="bookmark1249"/>
      <w:bookmarkEnd w:id="799"/>
      <w:r>
        <w:t>Государственные займы.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00" w:name="bookmark1250"/>
      <w:bookmarkEnd w:id="800"/>
      <w:r>
        <w:t>Страхование: сущность и виды.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01" w:name="bookmark1251"/>
      <w:bookmarkEnd w:id="801"/>
      <w:r>
        <w:t>Организация страхования в Российской Федерации.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02" w:name="bookmark1252"/>
      <w:bookmarkEnd w:id="802"/>
      <w:r>
        <w:t>Пенсионное страхование.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  <w:sectPr w:rsidR="0074038B" w:rsidSect="00C31003">
          <w:footerReference w:type="even" r:id="rId22"/>
          <w:footerReference w:type="default" r:id="rId23"/>
          <w:footerReference w:type="first" r:id="rId24"/>
          <w:pgSz w:w="11900" w:h="16840"/>
          <w:pgMar w:top="709" w:right="1136" w:bottom="1493" w:left="1457" w:header="0" w:footer="3" w:gutter="0"/>
          <w:cols w:space="720"/>
          <w:noEndnote/>
          <w:docGrid w:linePitch="360"/>
        </w:sectPr>
      </w:pPr>
      <w:bookmarkStart w:id="803" w:name="bookmark1253"/>
      <w:bookmarkEnd w:id="803"/>
      <w:r>
        <w:t>Деньги: их необходимость и происхождение.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69"/>
        </w:tabs>
      </w:pPr>
      <w:bookmarkStart w:id="804" w:name="bookmark1254"/>
      <w:bookmarkEnd w:id="804"/>
      <w:r>
        <w:lastRenderedPageBreak/>
        <w:t>Функции денег и их взаимосвязь.</w:t>
      </w:r>
    </w:p>
    <w:p w:rsidR="0074038B" w:rsidRDefault="00C31003" w:rsidP="0063256E">
      <w:pPr>
        <w:pStyle w:val="1"/>
        <w:numPr>
          <w:ilvl w:val="0"/>
          <w:numId w:val="84"/>
        </w:numPr>
        <w:tabs>
          <w:tab w:val="left" w:pos="478"/>
          <w:tab w:val="left" w:pos="7615"/>
        </w:tabs>
      </w:pPr>
      <w:bookmarkStart w:id="805" w:name="bookmark1255"/>
      <w:bookmarkEnd w:id="805"/>
      <w:r>
        <w:t>Виды денег.</w:t>
      </w:r>
      <w:r>
        <w:tab/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06" w:name="bookmark1256"/>
      <w:bookmarkEnd w:id="806"/>
      <w:r>
        <w:t>Денежное обращение.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83"/>
        </w:tabs>
      </w:pPr>
      <w:bookmarkStart w:id="807" w:name="bookmark1257"/>
      <w:bookmarkEnd w:id="807"/>
      <w:r>
        <w:t>Понятие денежного оборота и денежного обращения. Закон денежного обращения.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08" w:name="bookmark1258"/>
      <w:bookmarkEnd w:id="808"/>
      <w:r>
        <w:t>Сущность налично-денежного обращения.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09" w:name="bookmark1259"/>
      <w:bookmarkEnd w:id="809"/>
      <w:r>
        <w:t>Безналичное денежное обращение и его регламентация.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10" w:name="bookmark1260"/>
      <w:bookmarkEnd w:id="810"/>
      <w:r>
        <w:t>Сущность и формы проявления инфляции. Антиинфляционная политика.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11" w:name="bookmark1261"/>
      <w:bookmarkEnd w:id="811"/>
      <w:r>
        <w:t>Денежная масса и скорость обращения денег.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12" w:name="bookmark1262"/>
      <w:bookmarkEnd w:id="812"/>
      <w:r>
        <w:t>Денежная система России и ее развитие.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13" w:name="bookmark1263"/>
      <w:bookmarkEnd w:id="813"/>
      <w:r>
        <w:t>Кредит как экономическая категория.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14" w:name="bookmark1264"/>
      <w:bookmarkEnd w:id="814"/>
      <w:r>
        <w:t>Функции кредита.</w:t>
      </w:r>
    </w:p>
    <w:p w:rsidR="0074038B" w:rsidRDefault="003511DB" w:rsidP="0063256E">
      <w:pPr>
        <w:pStyle w:val="1"/>
        <w:numPr>
          <w:ilvl w:val="0"/>
          <w:numId w:val="84"/>
        </w:numPr>
        <w:tabs>
          <w:tab w:val="left" w:pos="478"/>
        </w:tabs>
      </w:pPr>
      <w:bookmarkStart w:id="815" w:name="bookmark1265"/>
      <w:bookmarkEnd w:id="815"/>
      <w:r>
        <w:t>Основные принципы кредита.</w:t>
      </w:r>
    </w:p>
    <w:p w:rsidR="0074038B" w:rsidRDefault="003511DB">
      <w:pPr>
        <w:pStyle w:val="1"/>
      </w:pPr>
      <w:bookmarkStart w:id="816" w:name="bookmark1266"/>
      <w:r>
        <w:t>5</w:t>
      </w:r>
      <w:bookmarkEnd w:id="816"/>
      <w:r>
        <w:t>1 . Кредитная система.</w:t>
      </w:r>
    </w:p>
    <w:p w:rsidR="0074038B" w:rsidRDefault="003511DB" w:rsidP="0063256E">
      <w:pPr>
        <w:pStyle w:val="1"/>
        <w:numPr>
          <w:ilvl w:val="0"/>
          <w:numId w:val="85"/>
        </w:numPr>
        <w:tabs>
          <w:tab w:val="left" w:pos="469"/>
          <w:tab w:val="left" w:pos="7615"/>
        </w:tabs>
      </w:pPr>
      <w:bookmarkStart w:id="817" w:name="bookmark1267"/>
      <w:bookmarkEnd w:id="817"/>
      <w:r>
        <w:t>Банковская система: Сущность, структура.</w:t>
      </w:r>
      <w:r>
        <w:tab/>
      </w:r>
    </w:p>
    <w:p w:rsidR="0074038B" w:rsidRDefault="003511DB" w:rsidP="0063256E">
      <w:pPr>
        <w:pStyle w:val="1"/>
        <w:numPr>
          <w:ilvl w:val="0"/>
          <w:numId w:val="85"/>
        </w:numPr>
        <w:tabs>
          <w:tab w:val="left" w:pos="469"/>
        </w:tabs>
      </w:pPr>
      <w:bookmarkStart w:id="818" w:name="bookmark1268"/>
      <w:bookmarkEnd w:id="818"/>
      <w:r>
        <w:t xml:space="preserve">Центральный </w:t>
      </w:r>
      <w:r>
        <w:rPr>
          <w:u w:val="single"/>
        </w:rPr>
        <w:t>банк Российской Федерации</w:t>
      </w:r>
      <w:r>
        <w:t>.</w:t>
      </w:r>
    </w:p>
    <w:p w:rsidR="0074038B" w:rsidRDefault="003511DB" w:rsidP="0063256E">
      <w:pPr>
        <w:pStyle w:val="1"/>
        <w:numPr>
          <w:ilvl w:val="0"/>
          <w:numId w:val="85"/>
        </w:numPr>
        <w:tabs>
          <w:tab w:val="left" w:pos="469"/>
        </w:tabs>
      </w:pPr>
      <w:bookmarkStart w:id="819" w:name="bookmark1269"/>
      <w:bookmarkEnd w:id="819"/>
      <w:r>
        <w:t>Коммерческие банки: сущность, формы организации и ведения операций.</w:t>
      </w:r>
    </w:p>
    <w:p w:rsidR="0074038B" w:rsidRDefault="003511DB" w:rsidP="0063256E">
      <w:pPr>
        <w:pStyle w:val="1"/>
        <w:numPr>
          <w:ilvl w:val="0"/>
          <w:numId w:val="85"/>
        </w:numPr>
        <w:tabs>
          <w:tab w:val="left" w:pos="469"/>
        </w:tabs>
      </w:pPr>
      <w:bookmarkStart w:id="820" w:name="bookmark1270"/>
      <w:bookmarkEnd w:id="820"/>
      <w:r>
        <w:t>Финансовый рынок: сущность, участники, виды операций.</w:t>
      </w:r>
    </w:p>
    <w:p w:rsidR="00DD4001" w:rsidRDefault="00DD4001" w:rsidP="00DD4001">
      <w:pPr>
        <w:pStyle w:val="1"/>
        <w:tabs>
          <w:tab w:val="left" w:pos="469"/>
        </w:tabs>
      </w:pPr>
    </w:p>
    <w:p w:rsidR="00DD4001" w:rsidRDefault="00DD4001" w:rsidP="00DD4001">
      <w:pPr>
        <w:pStyle w:val="1"/>
        <w:tabs>
          <w:tab w:val="left" w:pos="469"/>
        </w:tabs>
      </w:pPr>
    </w:p>
    <w:p w:rsidR="00DD4001" w:rsidRDefault="00DD4001" w:rsidP="00DD4001">
      <w:pPr>
        <w:pStyle w:val="1"/>
        <w:tabs>
          <w:tab w:val="left" w:pos="469"/>
        </w:tabs>
      </w:pPr>
    </w:p>
    <w:p w:rsidR="00DD4001" w:rsidRDefault="00DD4001" w:rsidP="00DD4001">
      <w:pPr>
        <w:pStyle w:val="1"/>
        <w:tabs>
          <w:tab w:val="left" w:pos="469"/>
        </w:tabs>
      </w:pPr>
    </w:p>
    <w:p w:rsidR="00DD4001" w:rsidRPr="00DD4001" w:rsidRDefault="00DD4001" w:rsidP="00DD4001">
      <w:pPr>
        <w:pStyle w:val="1"/>
        <w:tabs>
          <w:tab w:val="left" w:pos="469"/>
        </w:tabs>
        <w:rPr>
          <w:bCs/>
        </w:rPr>
      </w:pPr>
      <w:r w:rsidRPr="00DD4001">
        <w:rPr>
          <w:b/>
          <w:bCs/>
        </w:rPr>
        <w:t>Перечень рекомендуемых изданий, дополнительной литературы, Интернет-ресурсов</w:t>
      </w:r>
    </w:p>
    <w:p w:rsidR="00DD4001" w:rsidRPr="00DD4001" w:rsidRDefault="00DD4001" w:rsidP="00DD4001">
      <w:pPr>
        <w:pStyle w:val="1"/>
        <w:tabs>
          <w:tab w:val="left" w:pos="469"/>
        </w:tabs>
        <w:rPr>
          <w:bCs/>
        </w:rPr>
      </w:pPr>
    </w:p>
    <w:p w:rsidR="00DD4001" w:rsidRPr="00DD4001" w:rsidRDefault="00DD4001" w:rsidP="00DD4001">
      <w:pPr>
        <w:pStyle w:val="1"/>
        <w:tabs>
          <w:tab w:val="left" w:pos="469"/>
        </w:tabs>
        <w:rPr>
          <w:b/>
          <w:bCs/>
        </w:rPr>
      </w:pPr>
      <w:r w:rsidRPr="00DD4001">
        <w:rPr>
          <w:b/>
          <w:bCs/>
        </w:rPr>
        <w:t>Основные источники:</w:t>
      </w:r>
    </w:p>
    <w:p w:rsidR="00DD4001" w:rsidRPr="00DD4001" w:rsidRDefault="00DD4001" w:rsidP="0063256E">
      <w:pPr>
        <w:pStyle w:val="1"/>
        <w:numPr>
          <w:ilvl w:val="0"/>
          <w:numId w:val="98"/>
        </w:numPr>
        <w:tabs>
          <w:tab w:val="left" w:pos="0"/>
        </w:tabs>
        <w:ind w:left="-284" w:firstLine="0"/>
        <w:rPr>
          <w:bCs/>
        </w:rPr>
      </w:pPr>
      <w:r w:rsidRPr="00DD4001">
        <w:rPr>
          <w:bCs/>
        </w:rPr>
        <w:t xml:space="preserve">Елицур М. Ю. Экономика и бухгалтерский учет. Общепрофессиональные дисциплины: учебник/М.Ю. Елицур, В.П. Наумов, О.М. Носова, М.В. Фролова. — Москва: ФОРУМ: ИНФРА-М, 2021. </w:t>
      </w:r>
    </w:p>
    <w:p w:rsidR="00DD4001" w:rsidRPr="00DD4001" w:rsidRDefault="00DD4001" w:rsidP="0063256E">
      <w:pPr>
        <w:pStyle w:val="1"/>
        <w:numPr>
          <w:ilvl w:val="0"/>
          <w:numId w:val="98"/>
        </w:numPr>
        <w:tabs>
          <w:tab w:val="left" w:pos="0"/>
        </w:tabs>
        <w:ind w:left="-284" w:firstLine="0"/>
        <w:rPr>
          <w:bCs/>
        </w:rPr>
      </w:pPr>
      <w:r w:rsidRPr="00DD4001">
        <w:rPr>
          <w:bCs/>
        </w:rPr>
        <w:t xml:space="preserve">Елицур М. Ю. Экономика и бухгалтерский учет. Общепрофессиональные дисциплины: учебник/М.Ю. Елицур, В.П. Наумов, О.М. Носова, М.В. Фролова. — Москва: ФОРУМ: ИНФРА-М, 2018. </w:t>
      </w:r>
    </w:p>
    <w:p w:rsidR="00DD4001" w:rsidRPr="00DD4001" w:rsidRDefault="00DD4001" w:rsidP="0063256E">
      <w:pPr>
        <w:pStyle w:val="1"/>
        <w:numPr>
          <w:ilvl w:val="0"/>
          <w:numId w:val="98"/>
        </w:numPr>
        <w:tabs>
          <w:tab w:val="left" w:pos="0"/>
        </w:tabs>
        <w:ind w:left="-284" w:firstLine="0"/>
        <w:rPr>
          <w:bCs/>
        </w:rPr>
      </w:pPr>
      <w:r w:rsidRPr="00DD4001">
        <w:rPr>
          <w:bCs/>
        </w:rPr>
        <w:t xml:space="preserve">Климович В.П.  Финансы, денежное обращение и кредит: учебник/В.П. Климович. — 4-е изд., перераб. и доп. — Москва: ИД «ФОРУМ»: ИНФРА-М, 2019. </w:t>
      </w:r>
    </w:p>
    <w:p w:rsidR="00DD4001" w:rsidRPr="00DD4001" w:rsidRDefault="00DD4001" w:rsidP="0063256E">
      <w:pPr>
        <w:pStyle w:val="1"/>
        <w:numPr>
          <w:ilvl w:val="0"/>
          <w:numId w:val="98"/>
        </w:numPr>
        <w:tabs>
          <w:tab w:val="left" w:pos="0"/>
        </w:tabs>
        <w:ind w:left="-284" w:firstLine="0"/>
        <w:rPr>
          <w:bCs/>
        </w:rPr>
      </w:pPr>
      <w:r w:rsidRPr="00DD4001">
        <w:rPr>
          <w:bCs/>
        </w:rPr>
        <w:t xml:space="preserve">Климович В.П.  Финансы, денежное обращение и кредит: учебник / В.П. Климович. — 4-е изд., перераб. и доп. — Москва: ИД «ФОРУМ»: ИНФРА-М, 2021. </w:t>
      </w:r>
    </w:p>
    <w:p w:rsidR="00DD4001" w:rsidRPr="00DD4001" w:rsidRDefault="00DD4001" w:rsidP="0063256E">
      <w:pPr>
        <w:pStyle w:val="1"/>
        <w:numPr>
          <w:ilvl w:val="0"/>
          <w:numId w:val="98"/>
        </w:numPr>
        <w:tabs>
          <w:tab w:val="left" w:pos="0"/>
        </w:tabs>
        <w:ind w:left="-284" w:firstLine="0"/>
        <w:rPr>
          <w:bCs/>
        </w:rPr>
      </w:pPr>
      <w:r w:rsidRPr="00DD4001">
        <w:rPr>
          <w:bCs/>
        </w:rPr>
        <w:t xml:space="preserve">Финансы, денежное обращение и кредит: учебник и практикум для СПО/Д. В. Бураков [и др.]; под редакцией Д. В. Буракова. — 2-е изд., перераб. и доп. — Москва: Издательство Юрайт, 2021. </w:t>
      </w:r>
    </w:p>
    <w:p w:rsidR="00DD4001" w:rsidRPr="00DD4001" w:rsidRDefault="00DD4001" w:rsidP="0063256E">
      <w:pPr>
        <w:pStyle w:val="1"/>
        <w:numPr>
          <w:ilvl w:val="0"/>
          <w:numId w:val="98"/>
        </w:numPr>
        <w:tabs>
          <w:tab w:val="left" w:pos="0"/>
        </w:tabs>
        <w:ind w:left="-284" w:firstLine="0"/>
        <w:rPr>
          <w:bCs/>
        </w:rPr>
      </w:pPr>
      <w:r w:rsidRPr="00DD4001">
        <w:rPr>
          <w:bCs/>
        </w:rPr>
        <w:t xml:space="preserve">Финансы, денежное обращение и кредит: учебник для среднего профессионального образования/Л. А. Чалдаева [и др.]; под редакцией Л. А. Чалдаевой. — 4-е изд., испр. и доп. — Москва : Издательство Юрайт, 2021. </w:t>
      </w:r>
    </w:p>
    <w:p w:rsidR="00DD4001" w:rsidRPr="00DD4001" w:rsidRDefault="00DD4001" w:rsidP="00DD4001">
      <w:pPr>
        <w:pStyle w:val="1"/>
        <w:tabs>
          <w:tab w:val="left" w:pos="469"/>
        </w:tabs>
      </w:pPr>
    </w:p>
    <w:p w:rsidR="00DD4001" w:rsidRPr="00DD4001" w:rsidRDefault="00DD4001" w:rsidP="00DD4001">
      <w:pPr>
        <w:pStyle w:val="1"/>
        <w:tabs>
          <w:tab w:val="left" w:pos="469"/>
        </w:tabs>
        <w:rPr>
          <w:b/>
        </w:rPr>
      </w:pPr>
      <w:r w:rsidRPr="00DD4001">
        <w:rPr>
          <w:b/>
        </w:rPr>
        <w:t>Дополнительные источники: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>Ковалева Т.М.</w:t>
      </w:r>
      <w:r w:rsidRPr="00DD4001">
        <w:rPr>
          <w:vertAlign w:val="subscript"/>
        </w:rPr>
        <w:t xml:space="preserve"> </w:t>
      </w:r>
      <w:r w:rsidRPr="00DD4001">
        <w:t xml:space="preserve">Финансы, денежное обращение и кредит: учебник/Т.М. Ковалёва и др. — Москва: КноРус, 2020. — 168 с. 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 xml:space="preserve">Галанов В.А. Финансы, денежное обращение и кредит: учебник/В.А. Галанов. - 2-e изд. — Москва: Форум: НИЦ ИНФРА-М, 2021. — 414 с. 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 xml:space="preserve">Михайленко М. Н.  Финансовые рынки и институты: учебник и практикум для СПО/М. Н. Михайленко. — 2-е изд., перераб. и доп. — Москва: Издательство Юрайт, 2021. — 336 с. 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 xml:space="preserve">Екимова К. В.  Финансовый менеджмент: учебник для СПО/К. В. Екимова, И. П. Савельева, К. В. Кардапольцев. — Москва: Издательство Юрайт, 2019. 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>Балабанов И.Т. Основы финансового менеджмента. – М.: Финансы и статистика, 2017.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>Белотелова Н.П., Белотелова Ж.С. Деньги. Кредит. Банки. – М.: Дашков и Ко, 2017.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>Бородина Е.И. Финансы, денежное обращение и кредит: учебник. – М.,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t>Бородина Е.И. Финансы предприятий. Учебное пособие. – М., 2005.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</w:tabs>
        <w:ind w:left="-284" w:right="-267" w:firstLine="0"/>
      </w:pPr>
      <w:r w:rsidRPr="00DD4001">
        <w:lastRenderedPageBreak/>
        <w:t>Бродский М.Н. Финансовая система субъекта Российской Федерации. – М.: Бизнес-пресса,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Дробозина Л.А. Финансы, денежное обращение и кредит: учебник. – М.: Юрайт-М,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Короткевич А.И., Очкольда И.И. Денежное обращение и кредит. – М.: ТетраСистемс, 2017.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Кренина М.Н. Финансовый менеджмент: учебник. – М.,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Купцов М.Е. Финансы, денежное обращение и кредит: учебник. – М.,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Нешитой А.С. Финансовый практикум. – М.:, Дашков и К,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Поляк Г. Финансы. Денежное обращение. Кредит. – М.: Юриди-Дана, 2015.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Сабанти Б.М., Тиникашвили Т.Ш. Денежное хозяйство России. – М.: Юрити-Дана, Закон и право, 2016. 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Фетисов В.Д., Фетисова Т.В. Финансы и кредит. – М.: Юнити-Дана, 2016.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Шелопаев Ф.М. Финансы, денежное обращение и кредит: учебник. – М.: Юрайт-М, 2017.</w:t>
      </w:r>
    </w:p>
    <w:p w:rsidR="00DD4001" w:rsidRPr="00DD4001" w:rsidRDefault="00DD4001" w:rsidP="0063256E">
      <w:pPr>
        <w:pStyle w:val="1"/>
        <w:numPr>
          <w:ilvl w:val="0"/>
          <w:numId w:val="97"/>
        </w:numPr>
        <w:tabs>
          <w:tab w:val="left" w:pos="0"/>
          <w:tab w:val="left" w:pos="142"/>
        </w:tabs>
        <w:ind w:left="-284" w:right="-267" w:firstLine="0"/>
      </w:pPr>
      <w:r w:rsidRPr="00DD4001">
        <w:t>Щегорцов В., Особенков О., Таран В., Щегорцов М. Экономика России. Деньги и банки. – М.: Новости, 2016.</w:t>
      </w:r>
    </w:p>
    <w:p w:rsidR="00DD4001" w:rsidRPr="00DD4001" w:rsidRDefault="00DD4001" w:rsidP="00DD4001">
      <w:pPr>
        <w:pStyle w:val="1"/>
        <w:tabs>
          <w:tab w:val="left" w:pos="469"/>
        </w:tabs>
      </w:pPr>
    </w:p>
    <w:p w:rsidR="00DD4001" w:rsidRPr="00DD4001" w:rsidRDefault="00DD4001" w:rsidP="00DD4001">
      <w:pPr>
        <w:pStyle w:val="1"/>
        <w:tabs>
          <w:tab w:val="left" w:pos="469"/>
        </w:tabs>
        <w:rPr>
          <w:b/>
        </w:rPr>
      </w:pPr>
      <w:r w:rsidRPr="00DD4001">
        <w:rPr>
          <w:b/>
        </w:rPr>
        <w:t>Интернет-ресурсы:</w:t>
      </w:r>
    </w:p>
    <w:p w:rsidR="00DD4001" w:rsidRPr="00DD4001" w:rsidRDefault="00A25E32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i/>
          <w:color w:val="auto"/>
        </w:rPr>
      </w:pPr>
      <w:hyperlink r:id="rId25" w:history="1">
        <w:r w:rsidR="00DD4001" w:rsidRPr="00DD4001">
          <w:rPr>
            <w:rStyle w:val="af2"/>
            <w:iCs/>
            <w:color w:val="auto"/>
          </w:rPr>
          <w:t>https://urait.ru</w:t>
        </w:r>
      </w:hyperlink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>https://znanium.com</w:t>
      </w:r>
    </w:p>
    <w:p w:rsidR="00DD4001" w:rsidRPr="00DD4001" w:rsidRDefault="00A25E32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hyperlink r:id="rId26" w:history="1">
        <w:r w:rsidR="00DD4001" w:rsidRPr="00DD4001">
          <w:rPr>
            <w:rStyle w:val="af2"/>
            <w:iCs/>
            <w:color w:val="auto"/>
            <w:lang w:val="en-US"/>
          </w:rPr>
          <w:t>www</w:t>
        </w:r>
        <w:r w:rsidR="00DD4001" w:rsidRPr="00DD4001">
          <w:rPr>
            <w:rStyle w:val="af2"/>
            <w:iCs/>
            <w:color w:val="auto"/>
          </w:rPr>
          <w:t>.</w:t>
        </w:r>
        <w:r w:rsidR="00DD4001" w:rsidRPr="00DD4001">
          <w:rPr>
            <w:rStyle w:val="af2"/>
            <w:iCs/>
            <w:color w:val="auto"/>
            <w:lang w:val="en-US"/>
          </w:rPr>
          <w:t>book</w:t>
        </w:r>
        <w:r w:rsidR="00DD4001" w:rsidRPr="00DD4001">
          <w:rPr>
            <w:rStyle w:val="af2"/>
            <w:iCs/>
            <w:color w:val="auto"/>
          </w:rPr>
          <w:t>.</w:t>
        </w:r>
        <w:r w:rsidR="00DD4001" w:rsidRPr="00DD4001">
          <w:rPr>
            <w:rStyle w:val="af2"/>
            <w:iCs/>
            <w:color w:val="auto"/>
            <w:lang w:val="en-US"/>
          </w:rPr>
          <w:t>ru</w:t>
        </w:r>
      </w:hyperlink>
      <w:r w:rsidR="00DD4001" w:rsidRPr="00DD4001">
        <w:rPr>
          <w:color w:val="auto"/>
        </w:rPr>
        <w:t xml:space="preserve"> (Электронно-библиотечная система)</w:t>
      </w:r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 xml:space="preserve">Бизнес-ресурсы: </w:t>
      </w:r>
      <w:hyperlink r:id="rId27" w:tgtFrame="_blank" w:history="1">
        <w:r w:rsidRPr="00DD4001">
          <w:rPr>
            <w:rStyle w:val="af2"/>
            <w:color w:val="auto"/>
          </w:rPr>
          <w:t>www.dir.yahoo.com/Business_and_Economy</w:t>
        </w:r>
      </w:hyperlink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 xml:space="preserve">Вестник Финансовой академии: </w:t>
      </w:r>
      <w:hyperlink w:history="1">
        <w:r w:rsidRPr="00DD4001">
          <w:rPr>
            <w:rStyle w:val="af2"/>
            <w:color w:val="auto"/>
          </w:rPr>
          <w:t>www.vestnik.fa.ru</w:t>
        </w:r>
      </w:hyperlink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 xml:space="preserve">Мир финансов: </w:t>
      </w:r>
      <w:hyperlink w:history="1">
        <w:r w:rsidRPr="00DD4001">
          <w:rPr>
            <w:rStyle w:val="af2"/>
            <w:color w:val="auto"/>
          </w:rPr>
          <w:t>www.mirfin.ru</w:t>
        </w:r>
      </w:hyperlink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>Сайт «Экономика и финансы»: www.finansy.ru</w:t>
      </w:r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 xml:space="preserve">Сайт о банковской деятельности: </w:t>
      </w:r>
      <w:r w:rsidRPr="00DD4001">
        <w:rPr>
          <w:color w:val="auto"/>
          <w:lang w:val="en-US"/>
        </w:rPr>
        <w:t>www</w:t>
      </w:r>
      <w:r w:rsidRPr="00DD4001">
        <w:rPr>
          <w:color w:val="auto"/>
        </w:rPr>
        <w:t>.</w:t>
      </w:r>
      <w:r w:rsidRPr="00DD4001">
        <w:rPr>
          <w:color w:val="auto"/>
          <w:lang w:val="en-US"/>
        </w:rPr>
        <w:t>bankir</w:t>
      </w:r>
      <w:r w:rsidRPr="00DD4001">
        <w:rPr>
          <w:color w:val="auto"/>
        </w:rPr>
        <w:t>.</w:t>
      </w:r>
      <w:r w:rsidRPr="00DD4001">
        <w:rPr>
          <w:color w:val="auto"/>
          <w:lang w:val="en-US"/>
        </w:rPr>
        <w:t>ru</w:t>
      </w:r>
    </w:p>
    <w:p w:rsidR="00DD4001" w:rsidRPr="00DD4001" w:rsidRDefault="00DD4001" w:rsidP="0063256E">
      <w:pPr>
        <w:pStyle w:val="1"/>
        <w:numPr>
          <w:ilvl w:val="0"/>
          <w:numId w:val="96"/>
        </w:numPr>
        <w:tabs>
          <w:tab w:val="left" w:pos="-284"/>
        </w:tabs>
        <w:ind w:left="-284" w:firstLine="0"/>
        <w:rPr>
          <w:color w:val="auto"/>
        </w:rPr>
      </w:pPr>
      <w:r w:rsidRPr="00DD4001">
        <w:rPr>
          <w:color w:val="auto"/>
        </w:rPr>
        <w:t xml:space="preserve">Финансовая информация: </w:t>
      </w:r>
      <w:hyperlink r:id="rId28" w:tgtFrame="_blank" w:history="1">
        <w:r w:rsidRPr="00DD4001">
          <w:rPr>
            <w:rStyle w:val="af2"/>
            <w:color w:val="auto"/>
          </w:rPr>
          <w:t>www.finam.ru</w:t>
        </w:r>
      </w:hyperlink>
    </w:p>
    <w:p w:rsidR="00DD4001" w:rsidRDefault="00DD4001" w:rsidP="00DD4001">
      <w:pPr>
        <w:pStyle w:val="1"/>
        <w:tabs>
          <w:tab w:val="left" w:pos="469"/>
        </w:tabs>
      </w:pPr>
    </w:p>
    <w:p w:rsidR="004E4AEC" w:rsidRDefault="004E4AEC" w:rsidP="00DD4001">
      <w:pPr>
        <w:pStyle w:val="1"/>
        <w:tabs>
          <w:tab w:val="left" w:pos="469"/>
        </w:tabs>
      </w:pPr>
    </w:p>
    <w:p w:rsidR="004E4AEC" w:rsidRDefault="004E4AEC" w:rsidP="00DD4001">
      <w:pPr>
        <w:pStyle w:val="1"/>
        <w:tabs>
          <w:tab w:val="left" w:pos="469"/>
        </w:tabs>
      </w:pPr>
    </w:p>
    <w:p w:rsidR="004E4AEC" w:rsidRDefault="004E4AEC" w:rsidP="00DD4001">
      <w:pPr>
        <w:pStyle w:val="1"/>
        <w:tabs>
          <w:tab w:val="left" w:pos="469"/>
        </w:tabs>
      </w:pPr>
    </w:p>
    <w:p w:rsidR="004E4AEC" w:rsidRDefault="004E4AEC" w:rsidP="00DD4001">
      <w:pPr>
        <w:pStyle w:val="1"/>
        <w:tabs>
          <w:tab w:val="left" w:pos="469"/>
        </w:tabs>
      </w:pPr>
    </w:p>
    <w:p w:rsidR="004E4AEC" w:rsidRDefault="004E4AEC" w:rsidP="00DD4001">
      <w:pPr>
        <w:pStyle w:val="1"/>
        <w:tabs>
          <w:tab w:val="left" w:pos="469"/>
        </w:tabs>
      </w:pPr>
    </w:p>
    <w:p w:rsidR="004E4AEC" w:rsidRDefault="004E4AEC" w:rsidP="00DD4001">
      <w:pPr>
        <w:pStyle w:val="1"/>
        <w:tabs>
          <w:tab w:val="left" w:pos="469"/>
        </w:tabs>
      </w:pPr>
    </w:p>
    <w:p w:rsidR="0074038B" w:rsidRDefault="0074038B">
      <w:pPr>
        <w:rPr>
          <w:sz w:val="2"/>
          <w:szCs w:val="2"/>
        </w:rPr>
      </w:pPr>
    </w:p>
    <w:sectPr w:rsidR="0074038B">
      <w:footerReference w:type="even" r:id="rId29"/>
      <w:footerReference w:type="default" r:id="rId30"/>
      <w:pgSz w:w="11900" w:h="16840"/>
      <w:pgMar w:top="652" w:right="982" w:bottom="1012" w:left="1404" w:header="224" w:footer="3" w:gutter="0"/>
      <w:pgNumType w:start="6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6EF" w:rsidRDefault="00C066EF">
      <w:r>
        <w:separator/>
      </w:r>
    </w:p>
  </w:endnote>
  <w:endnote w:type="continuationSeparator" w:id="0">
    <w:p w:rsidR="00C066EF" w:rsidRDefault="00C06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5" behindDoc="1" locked="0" layoutInCell="1" allowOverlap="1">
              <wp:simplePos x="0" y="0"/>
              <wp:positionH relativeFrom="page">
                <wp:posOffset>1184910</wp:posOffset>
              </wp:positionH>
              <wp:positionV relativeFrom="page">
                <wp:posOffset>10062210</wp:posOffset>
              </wp:positionV>
              <wp:extent cx="182880" cy="186055"/>
              <wp:effectExtent l="0" t="0" r="0" b="0"/>
              <wp:wrapNone/>
              <wp:docPr id="34" name="Shap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1860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5E32" w:rsidRDefault="00A25E32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4" o:spid="_x0000_s1028" type="#_x0000_t202" style="position:absolute;margin-left:93.3pt;margin-top:792.3pt;width:14.4pt;height:14.65pt;z-index:-44040176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" filled="f" stroked="f">
              <v:textbox style="mso-fit-shape-to-text:t" inset="0,0,0,0">
                <w:txbxContent>
                  <w:p w:rsidR="00A25E32" w:rsidRDefault="00A25E32"/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1" behindDoc="1" locked="0" layoutInCell="1" allowOverlap="1">
              <wp:simplePos x="0" y="0"/>
              <wp:positionH relativeFrom="page">
                <wp:posOffset>1184910</wp:posOffset>
              </wp:positionH>
              <wp:positionV relativeFrom="page">
                <wp:posOffset>10062210</wp:posOffset>
              </wp:positionV>
              <wp:extent cx="182880" cy="186055"/>
              <wp:effectExtent l="0" t="0" r="0" b="0"/>
              <wp:wrapNone/>
              <wp:docPr id="30" name="Shap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1860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5E32" w:rsidRDefault="00A25E32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0" o:spid="_x0000_s1029" type="#_x0000_t202" style="position:absolute;margin-left:93.3pt;margin-top:792.3pt;width:14.4pt;height:14.65pt;z-index:-440401769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" filled="f" stroked="f">
              <v:textbox style="mso-fit-shape-to-text:t" inset="0,0,0,0">
                <w:txbxContent>
                  <w:p w:rsidR="00A25E32" w:rsidRDefault="00A25E32"/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75" behindDoc="1" locked="0" layoutInCell="1" allowOverlap="1">
              <wp:simplePos x="0" y="0"/>
              <wp:positionH relativeFrom="page">
                <wp:posOffset>1096645</wp:posOffset>
              </wp:positionH>
              <wp:positionV relativeFrom="page">
                <wp:posOffset>9137650</wp:posOffset>
              </wp:positionV>
              <wp:extent cx="5833745" cy="106680"/>
              <wp:effectExtent l="0" t="0" r="0" b="0"/>
              <wp:wrapNone/>
              <wp:docPr id="128" name="Shape 1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3374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5E32" w:rsidRDefault="00A25E32">
                          <w:pPr>
                            <w:pStyle w:val="ad"/>
                            <w:tabs>
                              <w:tab w:val="right" w:pos="1469"/>
                              <w:tab w:val="right" w:pos="9187"/>
                            </w:tabs>
                            <w:jc w:val="left"/>
                          </w:pPr>
                          <w:r>
                            <w:t>■ - -</w:t>
                          </w:r>
                          <w:r>
                            <w:tab/>
                            <w:t>.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28" o:spid="_x0000_s1030" type="#_x0000_t202" style="position:absolute;margin-left:86.35pt;margin-top:719.5pt;width:459.35pt;height:8.4pt;z-index:-44040170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" filled="f" stroked="f">
              <v:textbox style="mso-fit-shape-to-text:t" inset="0,0,0,0">
                <w:txbxContent>
                  <w:p w:rsidR="00A25E32" w:rsidRDefault="00A25E32">
                    <w:pPr>
                      <w:pStyle w:val="ad"/>
                      <w:tabs>
                        <w:tab w:val="right" w:pos="1469"/>
                        <w:tab w:val="right" w:pos="9187"/>
                      </w:tabs>
                      <w:jc w:val="left"/>
                    </w:pPr>
                    <w:r>
                      <w:t>■ - -</w:t>
                    </w:r>
                    <w:r>
                      <w:tab/>
                      <w:t>.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6811010</wp:posOffset>
              </wp:positionH>
              <wp:positionV relativeFrom="page">
                <wp:posOffset>9785985</wp:posOffset>
              </wp:positionV>
              <wp:extent cx="113030" cy="106680"/>
              <wp:effectExtent l="0" t="0" r="0" b="0"/>
              <wp:wrapNone/>
              <wp:docPr id="16" name="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03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5E32" w:rsidRDefault="00A25E3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4AEC">
                            <w:rPr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" o:spid="_x0000_s1027" type="#_x0000_t202" style="position:absolute;margin-left:536.3pt;margin-top:770.55pt;width:8.9pt;height:8.4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" filled="f" stroked="f">
              <v:textbox style="mso-fit-shape-to-text:t" inset="0,0,0,0">
                <w:txbxContent>
                  <w:p w:rsidR="00A25E32" w:rsidRDefault="00A25E3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4AEC">
                      <w:rPr>
                        <w:noProof/>
                        <w:sz w:val="24"/>
                        <w:szCs w:val="24"/>
                      </w:rPr>
                      <w:t>11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/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32" w:rsidRDefault="00A25E3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6EF" w:rsidRDefault="00C066EF"/>
  </w:footnote>
  <w:footnote w:type="continuationSeparator" w:id="0">
    <w:p w:rsidR="00C066EF" w:rsidRDefault="00C066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9B2"/>
    <w:multiLevelType w:val="multilevel"/>
    <w:tmpl w:val="E0722DF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980848"/>
    <w:multiLevelType w:val="multilevel"/>
    <w:tmpl w:val="D3829EC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0A0C5F"/>
    <w:multiLevelType w:val="multilevel"/>
    <w:tmpl w:val="D29EA3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C45F08"/>
    <w:multiLevelType w:val="multilevel"/>
    <w:tmpl w:val="5F7237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010A8E"/>
    <w:multiLevelType w:val="multilevel"/>
    <w:tmpl w:val="45B8F09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B274C0"/>
    <w:multiLevelType w:val="multilevel"/>
    <w:tmpl w:val="7FDA6C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426686F"/>
    <w:multiLevelType w:val="multilevel"/>
    <w:tmpl w:val="4FB07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46A03CF"/>
    <w:multiLevelType w:val="multilevel"/>
    <w:tmpl w:val="BC3CCDB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6836E66"/>
    <w:multiLevelType w:val="multilevel"/>
    <w:tmpl w:val="37ECA1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5B3365"/>
    <w:multiLevelType w:val="multilevel"/>
    <w:tmpl w:val="D2B4F0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B64326C"/>
    <w:multiLevelType w:val="multilevel"/>
    <w:tmpl w:val="47B671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E14245"/>
    <w:multiLevelType w:val="multilevel"/>
    <w:tmpl w:val="7BE6C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633999"/>
    <w:multiLevelType w:val="multilevel"/>
    <w:tmpl w:val="C826D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E882021"/>
    <w:multiLevelType w:val="hybridMultilevel"/>
    <w:tmpl w:val="4F5E2EA6"/>
    <w:lvl w:ilvl="0" w:tplc="FCF4D1DC">
      <w:start w:val="1"/>
      <w:numFmt w:val="decimal"/>
      <w:lvlText w:val="%1."/>
      <w:lvlJc w:val="left"/>
      <w:pPr>
        <w:ind w:left="85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4" w15:restartNumberingAfterBreak="0">
    <w:nsid w:val="0ECC4E92"/>
    <w:multiLevelType w:val="multilevel"/>
    <w:tmpl w:val="D954F100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F5320E1"/>
    <w:multiLevelType w:val="multilevel"/>
    <w:tmpl w:val="1D36E6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1AE6907"/>
    <w:multiLevelType w:val="multilevel"/>
    <w:tmpl w:val="0AD0523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22B2F09"/>
    <w:multiLevelType w:val="multilevel"/>
    <w:tmpl w:val="45D2E2F6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6197F34"/>
    <w:multiLevelType w:val="multilevel"/>
    <w:tmpl w:val="6A28E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6A035FE"/>
    <w:multiLevelType w:val="multilevel"/>
    <w:tmpl w:val="0E1CA3C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6A8582A"/>
    <w:multiLevelType w:val="multilevel"/>
    <w:tmpl w:val="0CA46A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9BB454D"/>
    <w:multiLevelType w:val="multilevel"/>
    <w:tmpl w:val="BE1CD8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A2126C6"/>
    <w:multiLevelType w:val="multilevel"/>
    <w:tmpl w:val="6EDA0F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A3B73CE"/>
    <w:multiLevelType w:val="hybridMultilevel"/>
    <w:tmpl w:val="0422F846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1B955DFF"/>
    <w:multiLevelType w:val="multilevel"/>
    <w:tmpl w:val="DE5ACB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BDB6416"/>
    <w:multiLevelType w:val="multilevel"/>
    <w:tmpl w:val="E2C43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69189C"/>
    <w:multiLevelType w:val="hybridMultilevel"/>
    <w:tmpl w:val="73701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D0B2B"/>
    <w:multiLevelType w:val="multilevel"/>
    <w:tmpl w:val="49663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06A448B"/>
    <w:multiLevelType w:val="multilevel"/>
    <w:tmpl w:val="3B6ABF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26B240B"/>
    <w:multiLevelType w:val="multilevel"/>
    <w:tmpl w:val="E626078E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2E7416D"/>
    <w:multiLevelType w:val="multilevel"/>
    <w:tmpl w:val="5F70E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35237C6"/>
    <w:multiLevelType w:val="hybridMultilevel"/>
    <w:tmpl w:val="5CDE1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E76986"/>
    <w:multiLevelType w:val="multilevel"/>
    <w:tmpl w:val="06D69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57114FD"/>
    <w:multiLevelType w:val="multilevel"/>
    <w:tmpl w:val="A540286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67753FE"/>
    <w:multiLevelType w:val="multilevel"/>
    <w:tmpl w:val="11F67F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6E548AC"/>
    <w:multiLevelType w:val="multilevel"/>
    <w:tmpl w:val="55448E88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7872EA3"/>
    <w:multiLevelType w:val="multilevel"/>
    <w:tmpl w:val="D374C7A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817432F"/>
    <w:multiLevelType w:val="multilevel"/>
    <w:tmpl w:val="61021E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874316E"/>
    <w:multiLevelType w:val="multilevel"/>
    <w:tmpl w:val="0AFA98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9F37768"/>
    <w:multiLevelType w:val="multilevel"/>
    <w:tmpl w:val="3DFC7D1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CDC2975"/>
    <w:multiLevelType w:val="multilevel"/>
    <w:tmpl w:val="42BECF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D484E6E"/>
    <w:multiLevelType w:val="multilevel"/>
    <w:tmpl w:val="51465D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FD070EE"/>
    <w:multiLevelType w:val="multilevel"/>
    <w:tmpl w:val="5178E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020729E"/>
    <w:multiLevelType w:val="multilevel"/>
    <w:tmpl w:val="D1D6942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06A0BD1"/>
    <w:multiLevelType w:val="multilevel"/>
    <w:tmpl w:val="1F30F3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0B129ED"/>
    <w:multiLevelType w:val="hybridMultilevel"/>
    <w:tmpl w:val="60586E02"/>
    <w:lvl w:ilvl="0" w:tplc="27D0AE4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4BF492B"/>
    <w:multiLevelType w:val="multilevel"/>
    <w:tmpl w:val="536E08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50E0C2C"/>
    <w:multiLevelType w:val="multilevel"/>
    <w:tmpl w:val="6E321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5E67BE5"/>
    <w:multiLevelType w:val="multilevel"/>
    <w:tmpl w:val="883614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750345F"/>
    <w:multiLevelType w:val="multilevel"/>
    <w:tmpl w:val="C24EE0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7805CEA"/>
    <w:multiLevelType w:val="multilevel"/>
    <w:tmpl w:val="A82C1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A1E4178"/>
    <w:multiLevelType w:val="multilevel"/>
    <w:tmpl w:val="AA180BB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AA50A36"/>
    <w:multiLevelType w:val="multilevel"/>
    <w:tmpl w:val="BF849DA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D227CA8"/>
    <w:multiLevelType w:val="hybridMultilevel"/>
    <w:tmpl w:val="F32C88B4"/>
    <w:lvl w:ilvl="0" w:tplc="27D0AE4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E04245"/>
    <w:multiLevelType w:val="multilevel"/>
    <w:tmpl w:val="24B0C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23A7BD2"/>
    <w:multiLevelType w:val="multilevel"/>
    <w:tmpl w:val="0F2420A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27426B2"/>
    <w:multiLevelType w:val="hybridMultilevel"/>
    <w:tmpl w:val="4ABA2796"/>
    <w:lvl w:ilvl="0" w:tplc="27D0AE4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967B6B"/>
    <w:multiLevelType w:val="multilevel"/>
    <w:tmpl w:val="33CC9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50E6ACC"/>
    <w:multiLevelType w:val="multilevel"/>
    <w:tmpl w:val="3E0E20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58B3B41"/>
    <w:multiLevelType w:val="multilevel"/>
    <w:tmpl w:val="DD5C9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6527D97"/>
    <w:multiLevelType w:val="hybridMultilevel"/>
    <w:tmpl w:val="7F2C4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5070F2"/>
    <w:multiLevelType w:val="multilevel"/>
    <w:tmpl w:val="ADA06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95B5B0C"/>
    <w:multiLevelType w:val="multilevel"/>
    <w:tmpl w:val="5798F5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AD04301"/>
    <w:multiLevelType w:val="multilevel"/>
    <w:tmpl w:val="A08A3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C8C6457"/>
    <w:multiLevelType w:val="multilevel"/>
    <w:tmpl w:val="331C2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E734EAA"/>
    <w:multiLevelType w:val="multilevel"/>
    <w:tmpl w:val="0B900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0EA711A"/>
    <w:multiLevelType w:val="multilevel"/>
    <w:tmpl w:val="A4F288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111377B"/>
    <w:multiLevelType w:val="hybridMultilevel"/>
    <w:tmpl w:val="4BE64D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537E4A38"/>
    <w:multiLevelType w:val="multilevel"/>
    <w:tmpl w:val="B2C4B6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52C5058"/>
    <w:multiLevelType w:val="multilevel"/>
    <w:tmpl w:val="24B45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6221E87"/>
    <w:multiLevelType w:val="multilevel"/>
    <w:tmpl w:val="D1F8C1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72202F4"/>
    <w:multiLevelType w:val="multilevel"/>
    <w:tmpl w:val="4CA23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7E0079E"/>
    <w:multiLevelType w:val="hybridMultilevel"/>
    <w:tmpl w:val="ED4CFF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63439A"/>
    <w:multiLevelType w:val="multilevel"/>
    <w:tmpl w:val="58DC49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B21483A"/>
    <w:multiLevelType w:val="multilevel"/>
    <w:tmpl w:val="04F699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C5B686A"/>
    <w:multiLevelType w:val="multilevel"/>
    <w:tmpl w:val="F4DC3A4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CBE3115"/>
    <w:multiLevelType w:val="multilevel"/>
    <w:tmpl w:val="923696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D0B3DB2"/>
    <w:multiLevelType w:val="multilevel"/>
    <w:tmpl w:val="290AB8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2437856"/>
    <w:multiLevelType w:val="multilevel"/>
    <w:tmpl w:val="6CE627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2A9412D"/>
    <w:multiLevelType w:val="hybridMultilevel"/>
    <w:tmpl w:val="2D42CBE4"/>
    <w:lvl w:ilvl="0" w:tplc="27D0AE4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2960E7"/>
    <w:multiLevelType w:val="multilevel"/>
    <w:tmpl w:val="8B2EF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3E758A7"/>
    <w:multiLevelType w:val="multilevel"/>
    <w:tmpl w:val="15387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3FA2758"/>
    <w:multiLevelType w:val="hybridMultilevel"/>
    <w:tmpl w:val="481244A8"/>
    <w:lvl w:ilvl="0" w:tplc="27D0AE4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5A82FFB"/>
    <w:multiLevelType w:val="multilevel"/>
    <w:tmpl w:val="E78EFA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6AD4498"/>
    <w:multiLevelType w:val="multilevel"/>
    <w:tmpl w:val="597EBDB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8D629D6"/>
    <w:multiLevelType w:val="multilevel"/>
    <w:tmpl w:val="9A58C8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C75247A"/>
    <w:multiLevelType w:val="multilevel"/>
    <w:tmpl w:val="2D8239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DE0713A"/>
    <w:multiLevelType w:val="multilevel"/>
    <w:tmpl w:val="1438F744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E4E7253"/>
    <w:multiLevelType w:val="multilevel"/>
    <w:tmpl w:val="3D1E3C9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1D54336"/>
    <w:multiLevelType w:val="multilevel"/>
    <w:tmpl w:val="4E242A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4663C30"/>
    <w:multiLevelType w:val="multilevel"/>
    <w:tmpl w:val="9D20697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54B1DB5"/>
    <w:multiLevelType w:val="multilevel"/>
    <w:tmpl w:val="C5144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83F5C48"/>
    <w:multiLevelType w:val="multilevel"/>
    <w:tmpl w:val="EF36941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8DE252E"/>
    <w:multiLevelType w:val="multilevel"/>
    <w:tmpl w:val="186C4C7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A834F3B"/>
    <w:multiLevelType w:val="multilevel"/>
    <w:tmpl w:val="9094ED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B9C6962"/>
    <w:multiLevelType w:val="multilevel"/>
    <w:tmpl w:val="3430A4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B9D0395"/>
    <w:multiLevelType w:val="multilevel"/>
    <w:tmpl w:val="EF96DB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CC01E60"/>
    <w:multiLevelType w:val="multilevel"/>
    <w:tmpl w:val="190648B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19"/>
  </w:num>
  <w:num w:numId="3">
    <w:abstractNumId w:val="66"/>
  </w:num>
  <w:num w:numId="4">
    <w:abstractNumId w:val="6"/>
  </w:num>
  <w:num w:numId="5">
    <w:abstractNumId w:val="88"/>
  </w:num>
  <w:num w:numId="6">
    <w:abstractNumId w:val="30"/>
  </w:num>
  <w:num w:numId="7">
    <w:abstractNumId w:val="50"/>
  </w:num>
  <w:num w:numId="8">
    <w:abstractNumId w:val="44"/>
  </w:num>
  <w:num w:numId="9">
    <w:abstractNumId w:val="65"/>
  </w:num>
  <w:num w:numId="10">
    <w:abstractNumId w:val="77"/>
  </w:num>
  <w:num w:numId="11">
    <w:abstractNumId w:val="84"/>
  </w:num>
  <w:num w:numId="12">
    <w:abstractNumId w:val="87"/>
  </w:num>
  <w:num w:numId="13">
    <w:abstractNumId w:val="57"/>
  </w:num>
  <w:num w:numId="14">
    <w:abstractNumId w:val="27"/>
  </w:num>
  <w:num w:numId="15">
    <w:abstractNumId w:val="69"/>
  </w:num>
  <w:num w:numId="16">
    <w:abstractNumId w:val="58"/>
  </w:num>
  <w:num w:numId="17">
    <w:abstractNumId w:val="89"/>
  </w:num>
  <w:num w:numId="18">
    <w:abstractNumId w:val="20"/>
  </w:num>
  <w:num w:numId="19">
    <w:abstractNumId w:val="9"/>
  </w:num>
  <w:num w:numId="20">
    <w:abstractNumId w:val="68"/>
  </w:num>
  <w:num w:numId="21">
    <w:abstractNumId w:val="25"/>
  </w:num>
  <w:num w:numId="22">
    <w:abstractNumId w:val="78"/>
  </w:num>
  <w:num w:numId="23">
    <w:abstractNumId w:val="11"/>
  </w:num>
  <w:num w:numId="24">
    <w:abstractNumId w:val="96"/>
  </w:num>
  <w:num w:numId="25">
    <w:abstractNumId w:val="2"/>
  </w:num>
  <w:num w:numId="26">
    <w:abstractNumId w:val="61"/>
  </w:num>
  <w:num w:numId="27">
    <w:abstractNumId w:val="76"/>
  </w:num>
  <w:num w:numId="28">
    <w:abstractNumId w:val="28"/>
  </w:num>
  <w:num w:numId="29">
    <w:abstractNumId w:val="71"/>
  </w:num>
  <w:num w:numId="30">
    <w:abstractNumId w:val="24"/>
  </w:num>
  <w:num w:numId="31">
    <w:abstractNumId w:val="85"/>
  </w:num>
  <w:num w:numId="32">
    <w:abstractNumId w:val="62"/>
  </w:num>
  <w:num w:numId="33">
    <w:abstractNumId w:val="3"/>
  </w:num>
  <w:num w:numId="34">
    <w:abstractNumId w:val="95"/>
  </w:num>
  <w:num w:numId="35">
    <w:abstractNumId w:val="81"/>
  </w:num>
  <w:num w:numId="36">
    <w:abstractNumId w:val="73"/>
  </w:num>
  <w:num w:numId="37">
    <w:abstractNumId w:val="94"/>
  </w:num>
  <w:num w:numId="38">
    <w:abstractNumId w:val="91"/>
  </w:num>
  <w:num w:numId="39">
    <w:abstractNumId w:val="92"/>
  </w:num>
  <w:num w:numId="40">
    <w:abstractNumId w:val="29"/>
  </w:num>
  <w:num w:numId="41">
    <w:abstractNumId w:val="17"/>
  </w:num>
  <w:num w:numId="42">
    <w:abstractNumId w:val="63"/>
  </w:num>
  <w:num w:numId="43">
    <w:abstractNumId w:val="10"/>
  </w:num>
  <w:num w:numId="44">
    <w:abstractNumId w:val="80"/>
  </w:num>
  <w:num w:numId="45">
    <w:abstractNumId w:val="12"/>
  </w:num>
  <w:num w:numId="46">
    <w:abstractNumId w:val="90"/>
  </w:num>
  <w:num w:numId="47">
    <w:abstractNumId w:val="70"/>
  </w:num>
  <w:num w:numId="48">
    <w:abstractNumId w:val="97"/>
  </w:num>
  <w:num w:numId="49">
    <w:abstractNumId w:val="16"/>
  </w:num>
  <w:num w:numId="50">
    <w:abstractNumId w:val="49"/>
  </w:num>
  <w:num w:numId="51">
    <w:abstractNumId w:val="21"/>
  </w:num>
  <w:num w:numId="52">
    <w:abstractNumId w:val="15"/>
  </w:num>
  <w:num w:numId="53">
    <w:abstractNumId w:val="7"/>
  </w:num>
  <w:num w:numId="54">
    <w:abstractNumId w:val="36"/>
  </w:num>
  <w:num w:numId="55">
    <w:abstractNumId w:val="51"/>
  </w:num>
  <w:num w:numId="56">
    <w:abstractNumId w:val="39"/>
  </w:num>
  <w:num w:numId="57">
    <w:abstractNumId w:val="75"/>
  </w:num>
  <w:num w:numId="58">
    <w:abstractNumId w:val="43"/>
  </w:num>
  <w:num w:numId="59">
    <w:abstractNumId w:val="0"/>
  </w:num>
  <w:num w:numId="60">
    <w:abstractNumId w:val="33"/>
  </w:num>
  <w:num w:numId="61">
    <w:abstractNumId w:val="37"/>
  </w:num>
  <w:num w:numId="62">
    <w:abstractNumId w:val="48"/>
  </w:num>
  <w:num w:numId="63">
    <w:abstractNumId w:val="55"/>
  </w:num>
  <w:num w:numId="64">
    <w:abstractNumId w:val="14"/>
  </w:num>
  <w:num w:numId="65">
    <w:abstractNumId w:val="32"/>
  </w:num>
  <w:num w:numId="66">
    <w:abstractNumId w:val="22"/>
  </w:num>
  <w:num w:numId="67">
    <w:abstractNumId w:val="4"/>
  </w:num>
  <w:num w:numId="68">
    <w:abstractNumId w:val="47"/>
  </w:num>
  <w:num w:numId="69">
    <w:abstractNumId w:val="52"/>
  </w:num>
  <w:num w:numId="70">
    <w:abstractNumId w:val="5"/>
  </w:num>
  <w:num w:numId="71">
    <w:abstractNumId w:val="1"/>
  </w:num>
  <w:num w:numId="72">
    <w:abstractNumId w:val="83"/>
  </w:num>
  <w:num w:numId="73">
    <w:abstractNumId w:val="93"/>
  </w:num>
  <w:num w:numId="74">
    <w:abstractNumId w:val="86"/>
  </w:num>
  <w:num w:numId="75">
    <w:abstractNumId w:val="18"/>
  </w:num>
  <w:num w:numId="76">
    <w:abstractNumId w:val="64"/>
  </w:num>
  <w:num w:numId="77">
    <w:abstractNumId w:val="42"/>
  </w:num>
  <w:num w:numId="78">
    <w:abstractNumId w:val="34"/>
  </w:num>
  <w:num w:numId="79">
    <w:abstractNumId w:val="40"/>
  </w:num>
  <w:num w:numId="80">
    <w:abstractNumId w:val="46"/>
  </w:num>
  <w:num w:numId="81">
    <w:abstractNumId w:val="54"/>
  </w:num>
  <w:num w:numId="82">
    <w:abstractNumId w:val="8"/>
  </w:num>
  <w:num w:numId="83">
    <w:abstractNumId w:val="74"/>
  </w:num>
  <w:num w:numId="84">
    <w:abstractNumId w:val="59"/>
  </w:num>
  <w:num w:numId="85">
    <w:abstractNumId w:val="35"/>
  </w:num>
  <w:num w:numId="86">
    <w:abstractNumId w:val="38"/>
  </w:num>
  <w:num w:numId="87">
    <w:abstractNumId w:val="31"/>
  </w:num>
  <w:num w:numId="88">
    <w:abstractNumId w:val="26"/>
  </w:num>
  <w:num w:numId="89">
    <w:abstractNumId w:val="72"/>
  </w:num>
  <w:num w:numId="90">
    <w:abstractNumId w:val="56"/>
  </w:num>
  <w:num w:numId="91">
    <w:abstractNumId w:val="82"/>
  </w:num>
  <w:num w:numId="92">
    <w:abstractNumId w:val="45"/>
  </w:num>
  <w:num w:numId="93">
    <w:abstractNumId w:val="79"/>
  </w:num>
  <w:num w:numId="94">
    <w:abstractNumId w:val="53"/>
  </w:num>
  <w:num w:numId="95">
    <w:abstractNumId w:val="60"/>
  </w:num>
  <w:num w:numId="96">
    <w:abstractNumId w:val="13"/>
  </w:num>
  <w:num w:numId="97">
    <w:abstractNumId w:val="67"/>
  </w:num>
  <w:num w:numId="98">
    <w:abstractNumId w:val="23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8B"/>
    <w:rsid w:val="0000385E"/>
    <w:rsid w:val="00040B39"/>
    <w:rsid w:val="00070F31"/>
    <w:rsid w:val="001869C8"/>
    <w:rsid w:val="00207016"/>
    <w:rsid w:val="00283148"/>
    <w:rsid w:val="002C0824"/>
    <w:rsid w:val="003511DB"/>
    <w:rsid w:val="00386E82"/>
    <w:rsid w:val="003F1913"/>
    <w:rsid w:val="00403D5E"/>
    <w:rsid w:val="00410AF7"/>
    <w:rsid w:val="00415C8F"/>
    <w:rsid w:val="00434794"/>
    <w:rsid w:val="004700F3"/>
    <w:rsid w:val="004E4AEC"/>
    <w:rsid w:val="0052376F"/>
    <w:rsid w:val="005704B1"/>
    <w:rsid w:val="0063256E"/>
    <w:rsid w:val="00664A49"/>
    <w:rsid w:val="006F1BF1"/>
    <w:rsid w:val="00731F9E"/>
    <w:rsid w:val="0074038B"/>
    <w:rsid w:val="007B531E"/>
    <w:rsid w:val="007E3F67"/>
    <w:rsid w:val="00815666"/>
    <w:rsid w:val="00821F84"/>
    <w:rsid w:val="008D7E8E"/>
    <w:rsid w:val="00925D07"/>
    <w:rsid w:val="0096103F"/>
    <w:rsid w:val="00A25E32"/>
    <w:rsid w:val="00A46339"/>
    <w:rsid w:val="00A60793"/>
    <w:rsid w:val="00AA7581"/>
    <w:rsid w:val="00BA692D"/>
    <w:rsid w:val="00C066EF"/>
    <w:rsid w:val="00C31003"/>
    <w:rsid w:val="00D15110"/>
    <w:rsid w:val="00D22BAD"/>
    <w:rsid w:val="00D270C4"/>
    <w:rsid w:val="00D331DD"/>
    <w:rsid w:val="00DB76E1"/>
    <w:rsid w:val="00DD4001"/>
    <w:rsid w:val="00E6311A"/>
    <w:rsid w:val="00E7482B"/>
    <w:rsid w:val="00EE60D1"/>
    <w:rsid w:val="00F0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E7298A-E1C0-415A-8EC9-79EF0885B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c">
    <w:name w:val="Колонтитул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51">
    <w:name w:val="Основной текст (5)_"/>
    <w:basedOn w:val="a0"/>
    <w:link w:val="52"/>
    <w:rPr>
      <w:rFonts w:ascii="Cambria" w:eastAsia="Cambria" w:hAnsi="Cambria" w:cs="Cambria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singl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Courier New" w:eastAsia="Courier New" w:hAnsi="Courier New" w:cs="Courier New"/>
      <w:b w:val="0"/>
      <w:bCs w:val="0"/>
      <w:i/>
      <w:iCs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52"/>
      <w:szCs w:val="52"/>
      <w:u w:val="none"/>
      <w:shd w:val="clear" w:color="auto" w:fill="auto"/>
    </w:rPr>
  </w:style>
  <w:style w:type="paragraph" w:customStyle="1" w:styleId="50">
    <w:name w:val="Заголовок №5"/>
    <w:basedOn w:val="a"/>
    <w:link w:val="5"/>
    <w:pPr>
      <w:ind w:firstLine="60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9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Оглавление"/>
    <w:basedOn w:val="a"/>
    <w:link w:val="a6"/>
    <w:pPr>
      <w:spacing w:after="2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pacing w:line="235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b">
    <w:name w:val="Подпись к картинке"/>
    <w:basedOn w:val="a"/>
    <w:link w:val="aa"/>
    <w:pPr>
      <w:spacing w:line="233" w:lineRule="auto"/>
    </w:pPr>
    <w:rPr>
      <w:rFonts w:ascii="Times New Roman" w:eastAsia="Times New Roman" w:hAnsi="Times New Roman" w:cs="Times New Roman"/>
    </w:rPr>
  </w:style>
  <w:style w:type="paragraph" w:customStyle="1" w:styleId="ad">
    <w:name w:val="Колонтитул"/>
    <w:basedOn w:val="a"/>
    <w:link w:val="ac"/>
    <w:pPr>
      <w:jc w:val="righ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pacing w:after="190"/>
    </w:pPr>
    <w:rPr>
      <w:rFonts w:ascii="Arial" w:eastAsia="Arial" w:hAnsi="Arial" w:cs="Arial"/>
      <w:sz w:val="9"/>
      <w:szCs w:val="9"/>
    </w:rPr>
  </w:style>
  <w:style w:type="paragraph" w:customStyle="1" w:styleId="52">
    <w:name w:val="Основной текст (5)"/>
    <w:basedOn w:val="a"/>
    <w:link w:val="51"/>
    <w:rPr>
      <w:rFonts w:ascii="Cambria" w:eastAsia="Cambria" w:hAnsi="Cambria" w:cs="Cambria"/>
      <w:i/>
      <w:iCs/>
    </w:rPr>
  </w:style>
  <w:style w:type="paragraph" w:customStyle="1" w:styleId="40">
    <w:name w:val="Заголовок №4"/>
    <w:basedOn w:val="a"/>
    <w:link w:val="4"/>
    <w:pPr>
      <w:spacing w:line="180" w:lineRule="auto"/>
      <w:outlineLvl w:val="3"/>
    </w:pPr>
    <w:rPr>
      <w:rFonts w:ascii="Arial" w:eastAsia="Arial" w:hAnsi="Arial" w:cs="Arial"/>
      <w:sz w:val="28"/>
      <w:szCs w:val="28"/>
    </w:rPr>
  </w:style>
  <w:style w:type="paragraph" w:customStyle="1" w:styleId="70">
    <w:name w:val="Основной текст (7)"/>
    <w:basedOn w:val="a"/>
    <w:link w:val="7"/>
    <w:pPr>
      <w:spacing w:after="70"/>
      <w:ind w:firstLine="270"/>
    </w:pPr>
    <w:rPr>
      <w:rFonts w:ascii="Arial" w:eastAsia="Arial" w:hAnsi="Arial" w:cs="Arial"/>
      <w:sz w:val="12"/>
      <w:szCs w:val="12"/>
    </w:rPr>
  </w:style>
  <w:style w:type="paragraph" w:customStyle="1" w:styleId="24">
    <w:name w:val="Заголовок №2"/>
    <w:basedOn w:val="a"/>
    <w:link w:val="23"/>
    <w:pPr>
      <w:spacing w:after="120"/>
      <w:ind w:firstLine="290"/>
      <w:outlineLvl w:val="1"/>
    </w:pPr>
    <w:rPr>
      <w:rFonts w:ascii="Times New Roman" w:eastAsia="Times New Roman" w:hAnsi="Times New Roman" w:cs="Times New Roman"/>
      <w:sz w:val="36"/>
      <w:szCs w:val="36"/>
      <w:u w:val="single"/>
    </w:rPr>
  </w:style>
  <w:style w:type="paragraph" w:customStyle="1" w:styleId="30">
    <w:name w:val="Заголовок №3"/>
    <w:basedOn w:val="a"/>
    <w:link w:val="3"/>
    <w:pPr>
      <w:spacing w:line="209" w:lineRule="auto"/>
      <w:ind w:left="2530"/>
      <w:outlineLvl w:val="2"/>
    </w:pPr>
    <w:rPr>
      <w:rFonts w:ascii="Courier New" w:eastAsia="Courier New" w:hAnsi="Courier New" w:cs="Courier New"/>
      <w:i/>
      <w:iCs/>
      <w:sz w:val="32"/>
      <w:szCs w:val="32"/>
    </w:rPr>
  </w:style>
  <w:style w:type="paragraph" w:customStyle="1" w:styleId="80">
    <w:name w:val="Основной текст (8)"/>
    <w:basedOn w:val="a"/>
    <w:link w:val="8"/>
    <w:pPr>
      <w:spacing w:after="60"/>
    </w:pPr>
    <w:rPr>
      <w:rFonts w:ascii="Arial" w:eastAsia="Arial" w:hAnsi="Arial" w:cs="Arial"/>
      <w:i/>
      <w:iCs/>
      <w:sz w:val="18"/>
      <w:szCs w:val="18"/>
    </w:rPr>
  </w:style>
  <w:style w:type="paragraph" w:customStyle="1" w:styleId="11">
    <w:name w:val="Заголовок №1"/>
    <w:basedOn w:val="a"/>
    <w:link w:val="10"/>
    <w:pPr>
      <w:spacing w:after="740"/>
      <w:ind w:firstLine="400"/>
      <w:outlineLvl w:val="0"/>
    </w:pPr>
    <w:rPr>
      <w:rFonts w:ascii="Courier New" w:eastAsia="Courier New" w:hAnsi="Courier New" w:cs="Courier New"/>
      <w:sz w:val="52"/>
      <w:szCs w:val="52"/>
    </w:rPr>
  </w:style>
  <w:style w:type="paragraph" w:styleId="ae">
    <w:name w:val="header"/>
    <w:basedOn w:val="a"/>
    <w:link w:val="af"/>
    <w:uiPriority w:val="99"/>
    <w:unhideWhenUsed/>
    <w:rsid w:val="008D7E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D7E8E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D7E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D7E8E"/>
    <w:rPr>
      <w:color w:val="000000"/>
    </w:rPr>
  </w:style>
  <w:style w:type="character" w:styleId="af2">
    <w:name w:val="Hyperlink"/>
    <w:basedOn w:val="a0"/>
    <w:uiPriority w:val="99"/>
    <w:unhideWhenUsed/>
    <w:rsid w:val="00DD4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image" Target="media/image3.jpeg"/><Relationship Id="rId26" Type="http://schemas.openxmlformats.org/officeDocument/2006/relationships/hyperlink" Target="http://www.book.ru" TargetMode="Externa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hyperlink" Target="https://urait.ru" TargetMode="Externa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0.xml"/><Relationship Id="rId29" Type="http://schemas.openxmlformats.org/officeDocument/2006/relationships/footer" Target="footer1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footer" Target="footer14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3.xml"/><Relationship Id="rId28" Type="http://schemas.openxmlformats.org/officeDocument/2006/relationships/hyperlink" Target="http://www.finam.ru/" TargetMode="External"/><Relationship Id="rId10" Type="http://schemas.openxmlformats.org/officeDocument/2006/relationships/footer" Target="footer3.xml"/><Relationship Id="rId19" Type="http://schemas.openxmlformats.org/officeDocument/2006/relationships/image" Target="media/image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2.xml"/><Relationship Id="rId27" Type="http://schemas.openxmlformats.org/officeDocument/2006/relationships/hyperlink" Target="http://www.dir.yahoo.com/Business_and_Economy" TargetMode="External"/><Relationship Id="rId30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36</Pages>
  <Words>10011</Words>
  <Characters>57069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19</cp:revision>
  <dcterms:created xsi:type="dcterms:W3CDTF">2022-07-15T07:02:00Z</dcterms:created>
  <dcterms:modified xsi:type="dcterms:W3CDTF">2024-12-12T18:01:00Z</dcterms:modified>
</cp:coreProperties>
</file>